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9B39C" w14:textId="77777777" w:rsidR="008974D8" w:rsidRPr="00F953F2" w:rsidRDefault="008974D8">
      <w:pPr>
        <w:widowControl w:val="0"/>
        <w:spacing w:line="240" w:lineRule="auto"/>
        <w:jc w:val="center"/>
        <w:rPr>
          <w:b/>
          <w:sz w:val="20"/>
          <w:szCs w:val="20"/>
        </w:rPr>
      </w:pPr>
    </w:p>
    <w:p w14:paraId="3FD9B39D" w14:textId="77777777" w:rsidR="002A3B80" w:rsidRPr="00F953F2" w:rsidRDefault="002A3B80">
      <w:pPr>
        <w:widowControl w:val="0"/>
        <w:spacing w:line="240" w:lineRule="auto"/>
        <w:rPr>
          <w:b/>
          <w:sz w:val="26"/>
          <w:szCs w:val="26"/>
        </w:rPr>
      </w:pPr>
    </w:p>
    <w:p w14:paraId="01225BB6" w14:textId="194B3029" w:rsidR="00A02674" w:rsidRPr="00F953F2" w:rsidRDefault="000E545F" w:rsidP="00B132CF">
      <w:pPr>
        <w:widowControl w:val="0"/>
        <w:spacing w:line="240" w:lineRule="auto"/>
        <w:jc w:val="center"/>
        <w:rPr>
          <w:b/>
          <w:bCs/>
          <w:caps/>
          <w:sz w:val="26"/>
          <w:szCs w:val="26"/>
        </w:rPr>
      </w:pPr>
      <w:r w:rsidRPr="00F953F2">
        <w:rPr>
          <w:b/>
          <w:bCs/>
          <w:caps/>
          <w:sz w:val="26"/>
          <w:szCs w:val="26"/>
        </w:rPr>
        <w:t xml:space="preserve">Guidance for A.T. Partners on </w:t>
      </w:r>
    </w:p>
    <w:p w14:paraId="2A634E33" w14:textId="43F49748" w:rsidR="00C41A0D" w:rsidRPr="00F953F2" w:rsidRDefault="00C41A0D" w:rsidP="00B132CF">
      <w:pPr>
        <w:widowControl w:val="0"/>
        <w:spacing w:line="240" w:lineRule="auto"/>
        <w:jc w:val="center"/>
        <w:rPr>
          <w:b/>
          <w:bCs/>
          <w:caps/>
          <w:sz w:val="26"/>
          <w:szCs w:val="26"/>
        </w:rPr>
      </w:pPr>
    </w:p>
    <w:p w14:paraId="1186FB62" w14:textId="77777777" w:rsidR="0057498E" w:rsidRPr="00F953F2" w:rsidRDefault="00A02674" w:rsidP="00B132CF">
      <w:pPr>
        <w:widowControl w:val="0"/>
        <w:spacing w:line="240" w:lineRule="auto"/>
        <w:jc w:val="center"/>
        <w:rPr>
          <w:b/>
          <w:bCs/>
          <w:caps/>
          <w:sz w:val="26"/>
          <w:szCs w:val="26"/>
        </w:rPr>
      </w:pPr>
      <w:r w:rsidRPr="00F953F2">
        <w:rPr>
          <w:b/>
          <w:bCs/>
          <w:caps/>
          <w:sz w:val="26"/>
          <w:szCs w:val="26"/>
        </w:rPr>
        <w:t>best practices for</w:t>
      </w:r>
      <w:r w:rsidR="000E545F" w:rsidRPr="00F953F2">
        <w:rPr>
          <w:b/>
          <w:bCs/>
          <w:caps/>
          <w:sz w:val="26"/>
          <w:szCs w:val="26"/>
        </w:rPr>
        <w:t xml:space="preserve"> </w:t>
      </w:r>
      <w:r w:rsidR="0021770E" w:rsidRPr="00F953F2">
        <w:rPr>
          <w:b/>
          <w:bCs/>
          <w:caps/>
          <w:sz w:val="26"/>
          <w:szCs w:val="26"/>
        </w:rPr>
        <w:t>Esablishi</w:t>
      </w:r>
      <w:r w:rsidR="00317973" w:rsidRPr="00F953F2">
        <w:rPr>
          <w:b/>
          <w:bCs/>
          <w:caps/>
          <w:sz w:val="26"/>
          <w:szCs w:val="26"/>
        </w:rPr>
        <w:t xml:space="preserve">ng or Updating </w:t>
      </w:r>
    </w:p>
    <w:p w14:paraId="52E9300C" w14:textId="7EBC1BE4" w:rsidR="000E545F" w:rsidRPr="00F953F2" w:rsidRDefault="00317973" w:rsidP="00B132CF">
      <w:pPr>
        <w:widowControl w:val="0"/>
        <w:spacing w:line="240" w:lineRule="auto"/>
        <w:jc w:val="center"/>
        <w:rPr>
          <w:b/>
          <w:bCs/>
          <w:caps/>
          <w:sz w:val="26"/>
          <w:szCs w:val="26"/>
        </w:rPr>
      </w:pPr>
      <w:r w:rsidRPr="00F953F2">
        <w:rPr>
          <w:b/>
          <w:bCs/>
          <w:caps/>
          <w:sz w:val="26"/>
          <w:szCs w:val="26"/>
        </w:rPr>
        <w:t xml:space="preserve">a </w:t>
      </w:r>
      <w:r w:rsidR="000E545F" w:rsidRPr="00F953F2">
        <w:rPr>
          <w:b/>
          <w:bCs/>
          <w:caps/>
          <w:sz w:val="26"/>
          <w:szCs w:val="26"/>
        </w:rPr>
        <w:t>Code of Conduct</w:t>
      </w:r>
      <w:r w:rsidR="004D0EFC" w:rsidRPr="00F953F2">
        <w:rPr>
          <w:b/>
          <w:bCs/>
          <w:caps/>
          <w:sz w:val="26"/>
          <w:szCs w:val="26"/>
        </w:rPr>
        <w:t xml:space="preserve"> </w:t>
      </w:r>
    </w:p>
    <w:p w14:paraId="3FD9B3A0" w14:textId="49E09FD6" w:rsidR="002A3B80" w:rsidRPr="00F953F2" w:rsidRDefault="002A3B80">
      <w:pPr>
        <w:widowControl w:val="0"/>
        <w:spacing w:line="240" w:lineRule="auto"/>
        <w:rPr>
          <w:b/>
          <w:sz w:val="26"/>
          <w:szCs w:val="26"/>
        </w:rPr>
      </w:pPr>
    </w:p>
    <w:p w14:paraId="4AD0C5AF" w14:textId="77777777" w:rsidR="00686912" w:rsidRPr="00F953F2" w:rsidRDefault="00686912" w:rsidP="00E519D4">
      <w:pPr>
        <w:pStyle w:val="Heading1"/>
      </w:pPr>
      <w:r w:rsidRPr="00F953F2">
        <w:t>Background</w:t>
      </w:r>
    </w:p>
    <w:p w14:paraId="6F71A8F2" w14:textId="77777777" w:rsidR="00686912" w:rsidRPr="00F953F2" w:rsidRDefault="00686912" w:rsidP="00686912">
      <w:pPr>
        <w:widowControl w:val="0"/>
        <w:spacing w:line="240" w:lineRule="auto"/>
        <w:jc w:val="both"/>
        <w:rPr>
          <w:bCs/>
        </w:rPr>
      </w:pPr>
      <w:r w:rsidRPr="00F953F2">
        <w:rPr>
          <w:bCs/>
        </w:rPr>
        <w:t xml:space="preserve">Appalachian Trail </w:t>
      </w:r>
      <w:r w:rsidRPr="00F953F2">
        <w:t>(A.T. or Trail) volunteers —</w:t>
      </w:r>
      <w:r w:rsidRPr="00F953F2">
        <w:rPr>
          <w:bCs/>
        </w:rPr>
        <w:t xml:space="preserve"> enabled through volunteer service agreements and supported through a network of shared stewardship known as the Cooperative Management System </w:t>
      </w:r>
      <w:r w:rsidRPr="00F953F2">
        <w:t xml:space="preserve">— </w:t>
      </w:r>
      <w:r w:rsidRPr="00F953F2">
        <w:rPr>
          <w:bCs/>
        </w:rPr>
        <w:t xml:space="preserve">are part of a whole system of volunteers. The collective ecosystem of partners and people, working together, complete the function of keeping the Trail alive. </w:t>
      </w:r>
    </w:p>
    <w:p w14:paraId="766B39FB" w14:textId="77777777" w:rsidR="00686912" w:rsidRPr="00F953F2" w:rsidRDefault="00686912" w:rsidP="00686912">
      <w:pPr>
        <w:widowControl w:val="0"/>
        <w:spacing w:line="240" w:lineRule="auto"/>
        <w:jc w:val="both"/>
        <w:rPr>
          <w:bCs/>
        </w:rPr>
      </w:pPr>
    </w:p>
    <w:p w14:paraId="4B813471" w14:textId="77777777" w:rsidR="00A35B6A" w:rsidRPr="00F953F2" w:rsidRDefault="00686912" w:rsidP="00686912">
      <w:pPr>
        <w:widowControl w:val="0"/>
        <w:spacing w:line="240" w:lineRule="auto"/>
        <w:jc w:val="both"/>
      </w:pPr>
      <w:r w:rsidRPr="00F953F2">
        <w:t xml:space="preserve">The aim of this approach is to provide an environment for volunteers that is safe, inclusive, just, fair, and consistent, and sets an expectation for professional behavior among all volunteers. </w:t>
      </w:r>
    </w:p>
    <w:p w14:paraId="5897B7B9" w14:textId="77777777" w:rsidR="00A35B6A" w:rsidRPr="00F953F2" w:rsidRDefault="00A35B6A" w:rsidP="00686912">
      <w:pPr>
        <w:widowControl w:val="0"/>
        <w:spacing w:line="240" w:lineRule="auto"/>
        <w:jc w:val="both"/>
      </w:pPr>
    </w:p>
    <w:p w14:paraId="5E2295A2" w14:textId="7263D11A" w:rsidR="00BB3522" w:rsidRPr="00F953F2" w:rsidRDefault="00A35B6A" w:rsidP="00BB3522">
      <w:pPr>
        <w:widowControl w:val="0"/>
        <w:spacing w:line="240" w:lineRule="auto"/>
        <w:jc w:val="both"/>
        <w:rPr>
          <w:sz w:val="24"/>
          <w:szCs w:val="24"/>
        </w:rPr>
      </w:pPr>
      <w:r w:rsidRPr="00F953F2">
        <w:t>Because volunteers may work across various organizations, consistent expectations related to conduct and behavior</w:t>
      </w:r>
      <w:r w:rsidR="0090357B" w:rsidRPr="00F953F2">
        <w:t xml:space="preserve"> eliminates confusion</w:t>
      </w:r>
      <w:r w:rsidR="00F92D59" w:rsidRPr="00F953F2">
        <w:t>. By sharing common standards of acceptable behavior</w:t>
      </w:r>
      <w:r w:rsidR="007A4356" w:rsidRPr="00F953F2">
        <w:t xml:space="preserve">, A.T. partners offer a </w:t>
      </w:r>
      <w:r w:rsidR="001349A7" w:rsidRPr="00F953F2">
        <w:t>unifie</w:t>
      </w:r>
      <w:r w:rsidR="007A4356" w:rsidRPr="00F953F2">
        <w:t>d</w:t>
      </w:r>
      <w:r w:rsidR="001349A7" w:rsidRPr="00F953F2">
        <w:t xml:space="preserve"> </w:t>
      </w:r>
      <w:r w:rsidR="00D96785" w:rsidRPr="00F953F2">
        <w:t xml:space="preserve">and respectful </w:t>
      </w:r>
      <w:r w:rsidR="001349A7" w:rsidRPr="00F953F2">
        <w:t xml:space="preserve">experience </w:t>
      </w:r>
      <w:r w:rsidR="007A4356" w:rsidRPr="00F953F2">
        <w:t>for</w:t>
      </w:r>
      <w:r w:rsidR="00D96785" w:rsidRPr="00F953F2">
        <w:t xml:space="preserve"> people choosing to contribute their time and talent as volunteers. </w:t>
      </w:r>
      <w:r w:rsidR="0090357B" w:rsidRPr="00F953F2">
        <w:t xml:space="preserve"> </w:t>
      </w:r>
      <w:r w:rsidR="00686912" w:rsidRPr="00F953F2">
        <w:t xml:space="preserve"> </w:t>
      </w:r>
      <w:r w:rsidR="00BB3522" w:rsidRPr="00F953F2">
        <w:rPr>
          <w:sz w:val="24"/>
          <w:szCs w:val="24"/>
        </w:rPr>
        <w:t xml:space="preserve"> </w:t>
      </w:r>
    </w:p>
    <w:p w14:paraId="1FE4CA31" w14:textId="77777777" w:rsidR="0042574C" w:rsidRPr="00F953F2" w:rsidRDefault="0042574C" w:rsidP="00524646">
      <w:pPr>
        <w:widowControl w:val="0"/>
        <w:spacing w:line="240" w:lineRule="auto"/>
        <w:jc w:val="center"/>
        <w:rPr>
          <w:sz w:val="24"/>
          <w:szCs w:val="24"/>
        </w:rPr>
      </w:pPr>
    </w:p>
    <w:p w14:paraId="5647F0B4" w14:textId="2E1E3A71" w:rsidR="00DC20AB" w:rsidRPr="00E519D4" w:rsidRDefault="004A0C55" w:rsidP="00E519D4">
      <w:pPr>
        <w:widowControl w:val="0"/>
        <w:spacing w:line="240" w:lineRule="auto"/>
        <w:jc w:val="both"/>
        <w:rPr>
          <w:b/>
        </w:rPr>
      </w:pPr>
      <w:r w:rsidRPr="00F953F2">
        <w:rPr>
          <w:bCs/>
        </w:rPr>
        <w:t xml:space="preserve">A code of conduct safeguards an organization </w:t>
      </w:r>
      <w:r w:rsidR="00C0719B" w:rsidRPr="00F953F2">
        <w:rPr>
          <w:bCs/>
        </w:rPr>
        <w:t xml:space="preserve">by providing </w:t>
      </w:r>
      <w:r w:rsidR="00C472CF" w:rsidRPr="00F953F2">
        <w:rPr>
          <w:bCs/>
        </w:rPr>
        <w:t xml:space="preserve">clear expectations, </w:t>
      </w:r>
      <w:r w:rsidR="00357BC0" w:rsidRPr="00F953F2">
        <w:rPr>
          <w:bCs/>
        </w:rPr>
        <w:t>a</w:t>
      </w:r>
      <w:r w:rsidR="00A25158" w:rsidRPr="00F953F2">
        <w:rPr>
          <w:bCs/>
        </w:rPr>
        <w:t xml:space="preserve"> </w:t>
      </w:r>
      <w:r w:rsidR="00357BC0" w:rsidRPr="00F953F2">
        <w:rPr>
          <w:bCs/>
        </w:rPr>
        <w:t xml:space="preserve">framework </w:t>
      </w:r>
      <w:r w:rsidR="00C472CF" w:rsidRPr="00F953F2">
        <w:rPr>
          <w:bCs/>
        </w:rPr>
        <w:t xml:space="preserve">to </w:t>
      </w:r>
      <w:r w:rsidR="00357BC0" w:rsidRPr="00F953F2">
        <w:rPr>
          <w:bCs/>
        </w:rPr>
        <w:t xml:space="preserve">investigate </w:t>
      </w:r>
      <w:r w:rsidR="00F77F7D" w:rsidRPr="00F953F2">
        <w:rPr>
          <w:bCs/>
        </w:rPr>
        <w:t>complaints</w:t>
      </w:r>
      <w:r w:rsidR="00C472CF" w:rsidRPr="00F953F2">
        <w:rPr>
          <w:bCs/>
        </w:rPr>
        <w:t xml:space="preserve">, </w:t>
      </w:r>
      <w:r w:rsidR="001538CB" w:rsidRPr="00F953F2">
        <w:rPr>
          <w:bCs/>
        </w:rPr>
        <w:t xml:space="preserve">support for </w:t>
      </w:r>
      <w:r w:rsidR="00686772" w:rsidRPr="00F953F2">
        <w:rPr>
          <w:bCs/>
        </w:rPr>
        <w:t xml:space="preserve">efficient and effective issues management, and may provide </w:t>
      </w:r>
      <w:r w:rsidR="00C472CF" w:rsidRPr="00F953F2">
        <w:rPr>
          <w:bCs/>
        </w:rPr>
        <w:t xml:space="preserve">available options </w:t>
      </w:r>
      <w:r w:rsidR="0036668C" w:rsidRPr="00F953F2">
        <w:rPr>
          <w:bCs/>
        </w:rPr>
        <w:t>to correct behavior</w:t>
      </w:r>
      <w:r w:rsidR="00357BC0" w:rsidRPr="00F953F2">
        <w:rPr>
          <w:bCs/>
        </w:rPr>
        <w:t xml:space="preserve">. </w:t>
      </w:r>
      <w:r w:rsidR="00F95F52" w:rsidRPr="00F953F2">
        <w:rPr>
          <w:bCs/>
        </w:rPr>
        <w:t>Effective codes of conduct are part of an effective</w:t>
      </w:r>
      <w:r w:rsidR="003A688E" w:rsidRPr="00F953F2">
        <w:rPr>
          <w:bCs/>
        </w:rPr>
        <w:t xml:space="preserve"> volunteer</w:t>
      </w:r>
      <w:r w:rsidR="00F95F52" w:rsidRPr="00F953F2">
        <w:rPr>
          <w:bCs/>
        </w:rPr>
        <w:t xml:space="preserve"> retention</w:t>
      </w:r>
      <w:r w:rsidR="005A76EA" w:rsidRPr="00F953F2">
        <w:rPr>
          <w:bCs/>
        </w:rPr>
        <w:t xml:space="preserve"> plan</w:t>
      </w:r>
      <w:r w:rsidR="0014561C" w:rsidRPr="00F953F2">
        <w:rPr>
          <w:bCs/>
        </w:rPr>
        <w:t xml:space="preserve">. </w:t>
      </w:r>
    </w:p>
    <w:p w14:paraId="3FD9B3EB" w14:textId="04D00A1A" w:rsidR="00215017" w:rsidRPr="00E519D4" w:rsidRDefault="0057498E" w:rsidP="00E519D4">
      <w:pPr>
        <w:pStyle w:val="Heading1"/>
        <w:rPr>
          <w:rStyle w:val="Emphasis"/>
          <w:i w:val="0"/>
          <w:iCs w:val="0"/>
        </w:rPr>
      </w:pPr>
      <w:r w:rsidRPr="00E519D4">
        <w:rPr>
          <w:rStyle w:val="Emphasis"/>
          <w:i w:val="0"/>
          <w:iCs w:val="0"/>
        </w:rPr>
        <w:t>Purpose of a Code of Conduct</w:t>
      </w:r>
    </w:p>
    <w:p w14:paraId="02687B14" w14:textId="5A83FF35" w:rsidR="0011607A" w:rsidRPr="001B13F7" w:rsidRDefault="00A601DB" w:rsidP="00E519D4">
      <w:pPr>
        <w:widowControl w:val="0"/>
        <w:spacing w:before="35" w:line="245" w:lineRule="auto"/>
        <w:jc w:val="both"/>
      </w:pPr>
      <w:r w:rsidRPr="001B13F7">
        <w:t xml:space="preserve">A Code of Conduct conveys expectations to participants of acceptable behavior. </w:t>
      </w:r>
      <w:r w:rsidR="004576B2" w:rsidRPr="001B13F7">
        <w:t xml:space="preserve">Administering a Code of Conduct </w:t>
      </w:r>
      <w:r w:rsidRPr="001B13F7">
        <w:t xml:space="preserve">defines roles and responsibilities </w:t>
      </w:r>
      <w:r w:rsidR="0011607A" w:rsidRPr="001B13F7">
        <w:t xml:space="preserve">related to investigation and </w:t>
      </w:r>
      <w:r w:rsidR="67CDD977" w:rsidRPr="001B13F7">
        <w:t>mitig</w:t>
      </w:r>
      <w:r w:rsidR="0011607A" w:rsidRPr="001B13F7">
        <w:t xml:space="preserve">ation of reported misconduct. </w:t>
      </w:r>
      <w:r w:rsidR="004576B2" w:rsidRPr="001B13F7">
        <w:t xml:space="preserve"> </w:t>
      </w:r>
    </w:p>
    <w:p w14:paraId="2299CB52" w14:textId="53F38764" w:rsidR="009A1E27" w:rsidRPr="001B13F7" w:rsidRDefault="009A1E27" w:rsidP="00E519D4">
      <w:pPr>
        <w:widowControl w:val="0"/>
        <w:spacing w:before="35" w:line="245" w:lineRule="auto"/>
        <w:jc w:val="both"/>
      </w:pPr>
    </w:p>
    <w:p w14:paraId="3FD9B3EF" w14:textId="2EF3E03A" w:rsidR="008974D8" w:rsidRPr="00F953F2" w:rsidRDefault="00660536" w:rsidP="00E519D4">
      <w:pPr>
        <w:widowControl w:val="0"/>
        <w:spacing w:before="35" w:line="245" w:lineRule="auto"/>
        <w:jc w:val="both"/>
        <w:rPr>
          <w:sz w:val="20"/>
          <w:szCs w:val="20"/>
        </w:rPr>
      </w:pPr>
      <w:r w:rsidRPr="001B13F7">
        <w:t>Establishing</w:t>
      </w:r>
      <w:r w:rsidR="00950605" w:rsidRPr="001B13F7">
        <w:t xml:space="preserve"> or updating a Code of Conduct</w:t>
      </w:r>
      <w:r w:rsidRPr="001B13F7">
        <w:t xml:space="preserve"> </w:t>
      </w:r>
      <w:r w:rsidR="009445B8">
        <w:t xml:space="preserve">helps ensure </w:t>
      </w:r>
      <w:r w:rsidR="00950605" w:rsidRPr="001B13F7">
        <w:t>that the process is clear and easily understood by all</w:t>
      </w:r>
      <w:r w:rsidR="009445B8">
        <w:t>, and</w:t>
      </w:r>
      <w:r w:rsidR="00950605" w:rsidRPr="001B13F7">
        <w:t xml:space="preserve"> </w:t>
      </w:r>
      <w:r w:rsidR="009255E9">
        <w:t xml:space="preserve">it </w:t>
      </w:r>
      <w:r w:rsidRPr="001B13F7">
        <w:t xml:space="preserve">prevents conflicts of interest or ad hoc strategies </w:t>
      </w:r>
      <w:r w:rsidR="009517D8" w:rsidRPr="001B13F7">
        <w:t>from</w:t>
      </w:r>
      <w:r w:rsidRPr="001B13F7">
        <w:t xml:space="preserve"> </w:t>
      </w:r>
      <w:r w:rsidR="00A0680F" w:rsidRPr="001B13F7">
        <w:t>derail</w:t>
      </w:r>
      <w:r w:rsidR="009517D8" w:rsidRPr="001B13F7">
        <w:t>ing</w:t>
      </w:r>
      <w:r w:rsidR="00A0680F" w:rsidRPr="001B13F7">
        <w:t xml:space="preserve"> resolution or </w:t>
      </w:r>
      <w:r w:rsidR="00EE1059" w:rsidRPr="001B13F7">
        <w:t>sowing mistrust in the decision</w:t>
      </w:r>
      <w:r w:rsidR="00A0680F" w:rsidRPr="001B13F7">
        <w:t>.</w:t>
      </w:r>
      <w:r w:rsidR="00A0680F" w:rsidRPr="00F953F2">
        <w:rPr>
          <w:sz w:val="20"/>
          <w:szCs w:val="20"/>
        </w:rPr>
        <w:t xml:space="preserve"> </w:t>
      </w:r>
    </w:p>
    <w:p w14:paraId="3FD9B3F0" w14:textId="77777777" w:rsidR="008974D8" w:rsidRPr="00F953F2" w:rsidRDefault="008974D8">
      <w:pPr>
        <w:widowControl w:val="0"/>
        <w:spacing w:before="35" w:line="245" w:lineRule="auto"/>
        <w:ind w:left="180" w:right="172"/>
        <w:jc w:val="both"/>
        <w:rPr>
          <w:sz w:val="20"/>
          <w:szCs w:val="20"/>
        </w:rPr>
      </w:pPr>
    </w:p>
    <w:p w14:paraId="7988B278" w14:textId="239669F3" w:rsidR="00904655" w:rsidRPr="00E519D4" w:rsidRDefault="00904655" w:rsidP="00E519D4">
      <w:pPr>
        <w:pStyle w:val="Heading1"/>
        <w:rPr>
          <w:rStyle w:val="Emphasis"/>
          <w:i w:val="0"/>
          <w:iCs w:val="0"/>
        </w:rPr>
      </w:pPr>
      <w:bookmarkStart w:id="0" w:name="_Toc84518441"/>
      <w:r w:rsidRPr="00E519D4">
        <w:rPr>
          <w:rStyle w:val="Emphasis"/>
          <w:i w:val="0"/>
          <w:iCs w:val="0"/>
        </w:rPr>
        <w:lastRenderedPageBreak/>
        <w:t>Best Practices in Establishing or Updating a Code of Conduct</w:t>
      </w:r>
    </w:p>
    <w:p w14:paraId="43A73E23" w14:textId="4B9A4CFF" w:rsidR="00DC2E30" w:rsidRPr="00E519D4" w:rsidRDefault="00026A98" w:rsidP="00E519D4">
      <w:pPr>
        <w:pStyle w:val="Heading2"/>
        <w:rPr>
          <w:rStyle w:val="Emphasis"/>
          <w:i w:val="0"/>
          <w:iCs w:val="0"/>
        </w:rPr>
      </w:pPr>
      <w:r w:rsidRPr="00E519D4">
        <w:rPr>
          <w:rStyle w:val="Emphasis"/>
          <w:i w:val="0"/>
          <w:iCs w:val="0"/>
        </w:rPr>
        <w:t xml:space="preserve">Defining Values and </w:t>
      </w:r>
      <w:r w:rsidR="006D2457" w:rsidRPr="00E519D4">
        <w:rPr>
          <w:rStyle w:val="Emphasis"/>
          <w:i w:val="0"/>
          <w:iCs w:val="0"/>
        </w:rPr>
        <w:t>Behavior</w:t>
      </w:r>
    </w:p>
    <w:bookmarkEnd w:id="0"/>
    <w:p w14:paraId="74BDBDF9" w14:textId="7C49AC0F" w:rsidR="00EE6EFE" w:rsidRPr="00F953F2" w:rsidRDefault="006D2457" w:rsidP="00436B9B">
      <w:pPr>
        <w:widowControl w:val="0"/>
        <w:spacing w:before="35" w:line="245" w:lineRule="auto"/>
        <w:jc w:val="both"/>
      </w:pPr>
      <w:r w:rsidRPr="00F953F2">
        <w:t>Organizational mission</w:t>
      </w:r>
      <w:r w:rsidR="00C13A57" w:rsidRPr="00F953F2">
        <w:t xml:space="preserve"> and vision contribute to the values of an organization. Stated, these values represent the experience </w:t>
      </w:r>
      <w:r w:rsidR="00EE6EFE" w:rsidRPr="00F953F2">
        <w:t xml:space="preserve">people who interact with your organization will expect. </w:t>
      </w:r>
      <w:r w:rsidR="00A10294" w:rsidRPr="00F953F2">
        <w:t xml:space="preserve">Furthermore, guidelines the organization follows related to </w:t>
      </w:r>
      <w:r w:rsidR="009A6126" w:rsidRPr="00F953F2">
        <w:t xml:space="preserve">following </w:t>
      </w:r>
      <w:r w:rsidR="00A10294" w:rsidRPr="00F953F2">
        <w:t>laws</w:t>
      </w:r>
      <w:r w:rsidR="009A6126" w:rsidRPr="00F953F2">
        <w:t xml:space="preserve">, integrity, ethics, or professionalism are also </w:t>
      </w:r>
      <w:r w:rsidR="00AF0270" w:rsidRPr="00F953F2">
        <w:t xml:space="preserve">important to convey. </w:t>
      </w:r>
    </w:p>
    <w:p w14:paraId="3050962E" w14:textId="77777777" w:rsidR="009A1E27" w:rsidRPr="00F953F2" w:rsidRDefault="009A1E27" w:rsidP="00436B9B">
      <w:pPr>
        <w:widowControl w:val="0"/>
        <w:spacing w:before="35" w:line="245" w:lineRule="auto"/>
        <w:jc w:val="both"/>
      </w:pPr>
    </w:p>
    <w:p w14:paraId="476FDF5B" w14:textId="40364D45" w:rsidR="00436B9B" w:rsidRPr="00E832B2" w:rsidRDefault="009A1E27" w:rsidP="00E832B2">
      <w:pPr>
        <w:widowControl w:val="0"/>
        <w:spacing w:before="35" w:line="245" w:lineRule="auto"/>
        <w:jc w:val="both"/>
      </w:pPr>
      <w:r w:rsidRPr="00F953F2">
        <w:rPr>
          <w:b/>
          <w:bCs/>
        </w:rPr>
        <w:t>One of Many:</w:t>
      </w:r>
      <w:r w:rsidRPr="00F953F2">
        <w:t xml:space="preserve"> As an organization coordinating volunteers on behalf of the Appalachian National Scenic Trail, </w:t>
      </w:r>
      <w:r w:rsidR="00704BEB" w:rsidRPr="00F953F2">
        <w:t xml:space="preserve">there are </w:t>
      </w:r>
      <w:r w:rsidR="00704BEB" w:rsidRPr="00403B68">
        <w:rPr>
          <w:i/>
          <w:iCs/>
        </w:rPr>
        <w:t>Standards of Conduct</w:t>
      </w:r>
      <w:r w:rsidR="00704BEB" w:rsidRPr="00403B68">
        <w:t>,</w:t>
      </w:r>
      <w:r w:rsidR="00704BEB" w:rsidRPr="00F953F2">
        <w:t xml:space="preserve"> </w:t>
      </w:r>
      <w:r w:rsidR="00023272" w:rsidRPr="00F953F2">
        <w:t xml:space="preserve">as well as </w:t>
      </w:r>
      <w:r w:rsidR="00704BEB" w:rsidRPr="00403B68">
        <w:t>Volunteer Rights and Responsibilities</w:t>
      </w:r>
      <w:r w:rsidR="00704BEB" w:rsidRPr="00F953F2">
        <w:t xml:space="preserve"> that </w:t>
      </w:r>
      <w:r w:rsidR="00752F4A" w:rsidRPr="00F953F2">
        <w:t xml:space="preserve">should guide and unify the experience of A.T. volunteers. </w:t>
      </w:r>
    </w:p>
    <w:p w14:paraId="29D8703D" w14:textId="4D53970C" w:rsidR="00436B9B" w:rsidRPr="00E519D4" w:rsidRDefault="00506A6B" w:rsidP="00E519D4">
      <w:pPr>
        <w:pStyle w:val="Heading2"/>
        <w:rPr>
          <w:rStyle w:val="Emphasis"/>
          <w:i w:val="0"/>
          <w:iCs w:val="0"/>
        </w:rPr>
      </w:pPr>
      <w:r w:rsidRPr="00E519D4">
        <w:rPr>
          <w:rStyle w:val="Emphasis"/>
          <w:i w:val="0"/>
          <w:iCs w:val="0"/>
        </w:rPr>
        <w:t>Outline the Scope of the Code of Conduct</w:t>
      </w:r>
    </w:p>
    <w:p w14:paraId="6F56A741" w14:textId="77777777" w:rsidR="00436B9B" w:rsidRPr="00F953F2" w:rsidRDefault="00436B9B" w:rsidP="00436B9B">
      <w:pPr>
        <w:widowControl w:val="0"/>
        <w:tabs>
          <w:tab w:val="left" w:pos="9180"/>
        </w:tabs>
        <w:spacing w:before="35" w:line="245" w:lineRule="auto"/>
        <w:jc w:val="both"/>
        <w:rPr>
          <w:sz w:val="20"/>
          <w:szCs w:val="20"/>
        </w:rPr>
      </w:pPr>
    </w:p>
    <w:p w14:paraId="766185AE" w14:textId="092FDC2E" w:rsidR="00D007AE" w:rsidRPr="00F953F2" w:rsidRDefault="00D007AE" w:rsidP="00436B9B">
      <w:pPr>
        <w:widowControl w:val="0"/>
        <w:tabs>
          <w:tab w:val="left" w:pos="9180"/>
        </w:tabs>
        <w:spacing w:before="35" w:line="245" w:lineRule="auto"/>
        <w:jc w:val="both"/>
      </w:pPr>
      <w:r w:rsidRPr="00F953F2">
        <w:rPr>
          <w:b/>
          <w:bCs/>
        </w:rPr>
        <w:t>To Whom Does it Apply?</w:t>
      </w:r>
      <w:r w:rsidRPr="00F953F2">
        <w:t xml:space="preserve"> </w:t>
      </w:r>
      <w:r w:rsidR="00506A6B" w:rsidRPr="00F953F2">
        <w:t xml:space="preserve">At a minimum the Code of Conduct applies to individuals volunteering </w:t>
      </w:r>
      <w:r w:rsidRPr="00F953F2">
        <w:t xml:space="preserve">for the A.T. but likely applies across the organization. </w:t>
      </w:r>
      <w:r w:rsidR="00436B9B" w:rsidRPr="00F953F2">
        <w:t xml:space="preserve">This Code of Conduct </w:t>
      </w:r>
      <w:r w:rsidRPr="00F953F2">
        <w:t xml:space="preserve">may </w:t>
      </w:r>
      <w:r w:rsidR="00436B9B" w:rsidRPr="00F953F2">
        <w:t>appl</w:t>
      </w:r>
      <w:r w:rsidRPr="00F953F2">
        <w:t>y to all</w:t>
      </w:r>
      <w:r w:rsidR="00436B9B" w:rsidRPr="00F953F2">
        <w:t xml:space="preserve"> </w:t>
      </w:r>
      <w:r w:rsidR="00ED318C" w:rsidRPr="00F953F2">
        <w:t>club members</w:t>
      </w:r>
      <w:r w:rsidR="00585570" w:rsidRPr="00F953F2">
        <w:t>,</w:t>
      </w:r>
      <w:r w:rsidR="00ED318C" w:rsidRPr="00F953F2">
        <w:t xml:space="preserve"> guests</w:t>
      </w:r>
      <w:r w:rsidR="00585570" w:rsidRPr="00F953F2">
        <w:t>, and visitors</w:t>
      </w:r>
      <w:r w:rsidR="00ED318C" w:rsidRPr="00F953F2">
        <w:t xml:space="preserve">. </w:t>
      </w:r>
    </w:p>
    <w:p w14:paraId="7295403C" w14:textId="77777777" w:rsidR="00D007AE" w:rsidRPr="00F953F2" w:rsidRDefault="00D007AE" w:rsidP="00436B9B">
      <w:pPr>
        <w:widowControl w:val="0"/>
        <w:tabs>
          <w:tab w:val="left" w:pos="9180"/>
        </w:tabs>
        <w:spacing w:before="35" w:line="245" w:lineRule="auto"/>
        <w:jc w:val="both"/>
      </w:pPr>
    </w:p>
    <w:p w14:paraId="46D1D467" w14:textId="77777777" w:rsidR="00497160" w:rsidRPr="00F953F2" w:rsidRDefault="00D007AE" w:rsidP="00436B9B">
      <w:pPr>
        <w:widowControl w:val="0"/>
        <w:tabs>
          <w:tab w:val="left" w:pos="9180"/>
        </w:tabs>
        <w:spacing w:before="35" w:line="245" w:lineRule="auto"/>
        <w:jc w:val="both"/>
      </w:pPr>
      <w:r w:rsidRPr="00F953F2">
        <w:rPr>
          <w:b/>
          <w:bCs/>
        </w:rPr>
        <w:t>When and Where Does it Apply?</w:t>
      </w:r>
      <w:r w:rsidRPr="00F953F2">
        <w:t xml:space="preserve"> </w:t>
      </w:r>
      <w:r w:rsidR="00497160" w:rsidRPr="00F953F2">
        <w:t xml:space="preserve">Consider: </w:t>
      </w:r>
    </w:p>
    <w:p w14:paraId="471AFEC5" w14:textId="16582743" w:rsidR="0025705E" w:rsidRPr="00F953F2" w:rsidRDefault="00D574C6" w:rsidP="00497160">
      <w:pPr>
        <w:pStyle w:val="ListParagraph"/>
        <w:widowControl w:val="0"/>
        <w:numPr>
          <w:ilvl w:val="0"/>
          <w:numId w:val="16"/>
        </w:numPr>
        <w:tabs>
          <w:tab w:val="left" w:pos="9180"/>
        </w:tabs>
        <w:spacing w:before="35" w:line="245" w:lineRule="auto"/>
        <w:jc w:val="both"/>
      </w:pPr>
      <w:r w:rsidRPr="00F953F2">
        <w:t>Physical locations</w:t>
      </w:r>
      <w:r w:rsidR="008D69FF">
        <w:t>, such as: trails,</w:t>
      </w:r>
      <w:r w:rsidRPr="00F953F2">
        <w:t xml:space="preserve"> office buildings, </w:t>
      </w:r>
      <w:r w:rsidR="005A582D">
        <w:t xml:space="preserve">shelters, trailheads, campsites, </w:t>
      </w:r>
      <w:r w:rsidRPr="00F953F2">
        <w:t>club houses</w:t>
      </w:r>
      <w:r w:rsidR="005A582D">
        <w:t xml:space="preserve">, </w:t>
      </w:r>
      <w:r w:rsidR="00497160" w:rsidRPr="00F953F2">
        <w:t>visitor centers</w:t>
      </w:r>
      <w:r w:rsidR="005A582D">
        <w:t>, etc</w:t>
      </w:r>
      <w:r w:rsidR="00497160" w:rsidRPr="00F953F2">
        <w:t xml:space="preserve">. </w:t>
      </w:r>
    </w:p>
    <w:p w14:paraId="3D4A8899" w14:textId="1874E1C5" w:rsidR="00497160" w:rsidRPr="00F953F2" w:rsidRDefault="00497160" w:rsidP="00497160">
      <w:pPr>
        <w:pStyle w:val="ListParagraph"/>
        <w:widowControl w:val="0"/>
        <w:numPr>
          <w:ilvl w:val="0"/>
          <w:numId w:val="16"/>
        </w:numPr>
        <w:tabs>
          <w:tab w:val="left" w:pos="9180"/>
        </w:tabs>
        <w:spacing w:before="35" w:line="245" w:lineRule="auto"/>
        <w:jc w:val="both"/>
      </w:pPr>
      <w:r w:rsidRPr="00F953F2">
        <w:t>Activities that draw people together</w:t>
      </w:r>
      <w:r w:rsidR="00AF5A74" w:rsidRPr="00F953F2">
        <w:t xml:space="preserve"> such as</w:t>
      </w:r>
      <w:r w:rsidRPr="00F953F2">
        <w:t xml:space="preserve"> trips, events, programming, trainings, meetings</w:t>
      </w:r>
      <w:r w:rsidR="00E94057">
        <w:t>.</w:t>
      </w:r>
    </w:p>
    <w:p w14:paraId="6F9D59CB" w14:textId="3A6FA30F" w:rsidR="00AF5A74" w:rsidRPr="00F953F2" w:rsidRDefault="00AF5A74" w:rsidP="00497160">
      <w:pPr>
        <w:pStyle w:val="ListParagraph"/>
        <w:widowControl w:val="0"/>
        <w:numPr>
          <w:ilvl w:val="0"/>
          <w:numId w:val="16"/>
        </w:numPr>
        <w:tabs>
          <w:tab w:val="left" w:pos="9180"/>
        </w:tabs>
        <w:spacing w:before="35" w:line="245" w:lineRule="auto"/>
        <w:jc w:val="both"/>
      </w:pPr>
      <w:r w:rsidRPr="00F953F2">
        <w:t>Asynchronous activitie</w:t>
      </w:r>
      <w:r w:rsidR="004D002C" w:rsidRPr="00F953F2">
        <w:t xml:space="preserve">s such as written communication, including online and social media. </w:t>
      </w:r>
    </w:p>
    <w:p w14:paraId="4C97F0B7" w14:textId="4DA96317" w:rsidR="00436B9B" w:rsidRPr="00E519D4" w:rsidRDefault="004D002C" w:rsidP="006D2EF7">
      <w:pPr>
        <w:pStyle w:val="ListParagraph"/>
        <w:widowControl w:val="0"/>
        <w:numPr>
          <w:ilvl w:val="0"/>
          <w:numId w:val="16"/>
        </w:numPr>
        <w:tabs>
          <w:tab w:val="left" w:pos="9180"/>
        </w:tabs>
        <w:spacing w:before="35" w:line="245" w:lineRule="auto"/>
        <w:jc w:val="both"/>
      </w:pPr>
      <w:r w:rsidRPr="00F953F2">
        <w:t xml:space="preserve">Other </w:t>
      </w:r>
      <w:r w:rsidR="00AD3CF6" w:rsidRPr="00F953F2">
        <w:t>instances</w:t>
      </w:r>
      <w:r w:rsidRPr="00F953F2">
        <w:t xml:space="preserve"> or locations where people </w:t>
      </w:r>
      <w:r w:rsidR="00AD3CF6" w:rsidRPr="00F953F2">
        <w:t xml:space="preserve">operating within the code may be representing the organization or the A.T. Cooperative Management System of partners. </w:t>
      </w:r>
    </w:p>
    <w:p w14:paraId="7BFA6F59" w14:textId="7E2E35A8" w:rsidR="00436B9B" w:rsidRPr="00E519D4" w:rsidRDefault="00556927" w:rsidP="00E519D4">
      <w:pPr>
        <w:pStyle w:val="Heading2"/>
        <w:rPr>
          <w:rStyle w:val="Emphasis"/>
          <w:i w:val="0"/>
          <w:iCs w:val="0"/>
        </w:rPr>
      </w:pPr>
      <w:bookmarkStart w:id="1" w:name="_Toc84518444"/>
      <w:bookmarkStart w:id="2" w:name="_Toc98343927"/>
      <w:r w:rsidRPr="00E519D4">
        <w:rPr>
          <w:rStyle w:val="Emphasis"/>
          <w:i w:val="0"/>
          <w:iCs w:val="0"/>
        </w:rPr>
        <w:t xml:space="preserve">Include </w:t>
      </w:r>
      <w:r w:rsidR="00436B9B" w:rsidRPr="00E519D4">
        <w:rPr>
          <w:rStyle w:val="Emphasis"/>
          <w:i w:val="0"/>
          <w:iCs w:val="0"/>
        </w:rPr>
        <w:t>Volunteer Rights and Responsibilities</w:t>
      </w:r>
      <w:bookmarkEnd w:id="1"/>
      <w:bookmarkEnd w:id="2"/>
    </w:p>
    <w:p w14:paraId="0F57B4D7" w14:textId="57B4ABDA" w:rsidR="00556927" w:rsidRPr="00F953F2" w:rsidRDefault="00AD3CF6" w:rsidP="00436B9B">
      <w:pPr>
        <w:widowControl w:val="0"/>
        <w:spacing w:before="35" w:line="245" w:lineRule="auto"/>
        <w:ind w:right="172"/>
        <w:jc w:val="both"/>
        <w:rPr>
          <w:bCs/>
        </w:rPr>
      </w:pPr>
      <w:r w:rsidRPr="00F953F2">
        <w:rPr>
          <w:bCs/>
        </w:rPr>
        <w:t xml:space="preserve">This list </w:t>
      </w:r>
      <w:r w:rsidR="00753B82" w:rsidRPr="00F953F2">
        <w:rPr>
          <w:bCs/>
        </w:rPr>
        <w:t xml:space="preserve">is assembled from NPS, USFS and ATC expectations for volunteers’ experiences. </w:t>
      </w:r>
      <w:r w:rsidR="00D65F4E" w:rsidRPr="00F953F2">
        <w:rPr>
          <w:bCs/>
        </w:rPr>
        <w:t xml:space="preserve">This list is what is standard for all A.T. volunteers and should be conveyed to </w:t>
      </w:r>
      <w:r w:rsidR="00E94057">
        <w:rPr>
          <w:bCs/>
        </w:rPr>
        <w:t>people</w:t>
      </w:r>
      <w:r w:rsidR="00D65F4E" w:rsidRPr="00F953F2">
        <w:rPr>
          <w:bCs/>
        </w:rPr>
        <w:t xml:space="preserve"> as part of their orientation with any organization </w:t>
      </w:r>
      <w:r w:rsidR="00556927" w:rsidRPr="00F953F2">
        <w:rPr>
          <w:bCs/>
        </w:rPr>
        <w:t xml:space="preserve">coordinating volunteers for the A.T. </w:t>
      </w:r>
    </w:p>
    <w:p w14:paraId="686F857F" w14:textId="77777777" w:rsidR="00436B9B" w:rsidRPr="00F953F2" w:rsidRDefault="00436B9B" w:rsidP="00436B9B">
      <w:pPr>
        <w:widowControl w:val="0"/>
        <w:spacing w:before="35" w:line="245" w:lineRule="auto"/>
        <w:ind w:right="172"/>
        <w:rPr>
          <w:bCs/>
          <w:sz w:val="20"/>
          <w:szCs w:val="20"/>
        </w:rPr>
      </w:pPr>
    </w:p>
    <w:tbl>
      <w:tblPr>
        <w:tblStyle w:val="TableGrid"/>
        <w:tblW w:w="0" w:type="auto"/>
        <w:tblLook w:val="04A0" w:firstRow="1" w:lastRow="0" w:firstColumn="1" w:lastColumn="0" w:noHBand="0" w:noVBand="1"/>
      </w:tblPr>
      <w:tblGrid>
        <w:gridCol w:w="4675"/>
        <w:gridCol w:w="4675"/>
      </w:tblGrid>
      <w:tr w:rsidR="00F953F2" w:rsidRPr="00F953F2" w14:paraId="452214EE" w14:textId="77777777" w:rsidTr="00E60CD7">
        <w:tc>
          <w:tcPr>
            <w:tcW w:w="4675" w:type="dxa"/>
          </w:tcPr>
          <w:p w14:paraId="19615838" w14:textId="77777777" w:rsidR="00436B9B" w:rsidRPr="00F953F2" w:rsidRDefault="00436B9B" w:rsidP="00E60CD7">
            <w:pPr>
              <w:pStyle w:val="NormalWeb"/>
              <w:spacing w:before="0" w:beforeAutospacing="0" w:after="0" w:afterAutospacing="0"/>
              <w:ind w:right="-20"/>
              <w:textAlignment w:val="baseline"/>
              <w:rPr>
                <w:rFonts w:ascii="Arial" w:hAnsi="Arial" w:cs="Arial"/>
                <w:bCs/>
                <w:sz w:val="22"/>
                <w:szCs w:val="22"/>
              </w:rPr>
            </w:pPr>
            <w:r w:rsidRPr="00F953F2">
              <w:rPr>
                <w:rFonts w:ascii="Arial" w:hAnsi="Arial" w:cs="Arial"/>
                <w:bCs/>
                <w:sz w:val="22"/>
                <w:szCs w:val="22"/>
              </w:rPr>
              <w:t xml:space="preserve">Volunteers have the right to: </w:t>
            </w:r>
          </w:p>
          <w:p w14:paraId="46821238" w14:textId="77777777" w:rsidR="00436B9B" w:rsidRPr="00F953F2" w:rsidRDefault="00436B9B" w:rsidP="00E60CD7">
            <w:pPr>
              <w:pStyle w:val="NormalWeb"/>
              <w:numPr>
                <w:ilvl w:val="0"/>
                <w:numId w:val="8"/>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be treated with respect, </w:t>
            </w:r>
          </w:p>
          <w:p w14:paraId="0701B8D4" w14:textId="77777777" w:rsidR="00436B9B" w:rsidRPr="00F953F2" w:rsidRDefault="00436B9B" w:rsidP="00E60CD7">
            <w:pPr>
              <w:pStyle w:val="NormalWeb"/>
              <w:numPr>
                <w:ilvl w:val="0"/>
                <w:numId w:val="7"/>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have a workplace free of harassment, discrimination, or hostile conditions, </w:t>
            </w:r>
          </w:p>
          <w:p w14:paraId="681C3F41" w14:textId="77777777" w:rsidR="00436B9B" w:rsidRPr="00F953F2" w:rsidRDefault="00436B9B" w:rsidP="00E60CD7">
            <w:pPr>
              <w:pStyle w:val="NormalWeb"/>
              <w:numPr>
                <w:ilvl w:val="0"/>
                <w:numId w:val="7"/>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receive a suitable assignment, </w:t>
            </w:r>
          </w:p>
          <w:p w14:paraId="1EB3A131" w14:textId="77777777" w:rsidR="00436B9B" w:rsidRPr="00F953F2" w:rsidRDefault="00436B9B" w:rsidP="00E60CD7">
            <w:pPr>
              <w:pStyle w:val="NormalWeb"/>
              <w:numPr>
                <w:ilvl w:val="0"/>
                <w:numId w:val="7"/>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receive training and necessary support, </w:t>
            </w:r>
          </w:p>
          <w:p w14:paraId="6C3BA2F3" w14:textId="77777777" w:rsidR="00436B9B" w:rsidRPr="00F953F2" w:rsidRDefault="00436B9B" w:rsidP="00E60CD7">
            <w:pPr>
              <w:pStyle w:val="NormalWeb"/>
              <w:numPr>
                <w:ilvl w:val="0"/>
                <w:numId w:val="7"/>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have qualified supervision, </w:t>
            </w:r>
          </w:p>
          <w:p w14:paraId="46E72F6D" w14:textId="77777777" w:rsidR="00436B9B" w:rsidRPr="00F953F2" w:rsidRDefault="00436B9B" w:rsidP="00E60CD7">
            <w:pPr>
              <w:pStyle w:val="NormalWeb"/>
              <w:numPr>
                <w:ilvl w:val="0"/>
                <w:numId w:val="7"/>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have safe working conditions, and </w:t>
            </w:r>
          </w:p>
          <w:p w14:paraId="2E1338D9" w14:textId="77777777" w:rsidR="00436B9B" w:rsidRPr="00F953F2" w:rsidRDefault="00436B9B" w:rsidP="00E60CD7">
            <w:pPr>
              <w:pStyle w:val="NormalWeb"/>
              <w:numPr>
                <w:ilvl w:val="0"/>
                <w:numId w:val="7"/>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lastRenderedPageBreak/>
              <w:t>have their time used effectively. </w:t>
            </w:r>
          </w:p>
          <w:p w14:paraId="3278A4EA" w14:textId="77777777" w:rsidR="00436B9B" w:rsidRPr="00F953F2" w:rsidRDefault="00436B9B" w:rsidP="00E60CD7">
            <w:pPr>
              <w:widowControl w:val="0"/>
              <w:spacing w:before="35" w:line="245" w:lineRule="auto"/>
              <w:ind w:right="172"/>
              <w:rPr>
                <w:bCs/>
              </w:rPr>
            </w:pPr>
          </w:p>
        </w:tc>
        <w:tc>
          <w:tcPr>
            <w:tcW w:w="4675" w:type="dxa"/>
          </w:tcPr>
          <w:p w14:paraId="595B74CE" w14:textId="77777777" w:rsidR="00436B9B" w:rsidRPr="00F953F2" w:rsidRDefault="00436B9B" w:rsidP="00E60CD7">
            <w:pPr>
              <w:widowControl w:val="0"/>
              <w:spacing w:before="35" w:line="245" w:lineRule="auto"/>
              <w:ind w:right="172"/>
              <w:rPr>
                <w:bCs/>
              </w:rPr>
            </w:pPr>
            <w:r w:rsidRPr="00F953F2">
              <w:rPr>
                <w:bCs/>
              </w:rPr>
              <w:lastRenderedPageBreak/>
              <w:t xml:space="preserve">Volunteers have the responsibility to: </w:t>
            </w:r>
          </w:p>
          <w:p w14:paraId="249CEDD6" w14:textId="77777777" w:rsidR="00436B9B" w:rsidRPr="00F953F2" w:rsidRDefault="00436B9B" w:rsidP="00E60CD7">
            <w:pPr>
              <w:pStyle w:val="NormalWeb"/>
              <w:numPr>
                <w:ilvl w:val="0"/>
                <w:numId w:val="9"/>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make safety the highest priority, </w:t>
            </w:r>
          </w:p>
          <w:p w14:paraId="335CECE8" w14:textId="77777777" w:rsidR="00436B9B" w:rsidRPr="00F953F2" w:rsidRDefault="00436B9B" w:rsidP="00E60CD7">
            <w:pPr>
              <w:pStyle w:val="NormalWeb"/>
              <w:numPr>
                <w:ilvl w:val="0"/>
                <w:numId w:val="9"/>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act in a professional manner, </w:t>
            </w:r>
          </w:p>
          <w:p w14:paraId="3C90C335" w14:textId="77777777" w:rsidR="00BD5706" w:rsidRPr="00BD5706" w:rsidRDefault="00BD5706" w:rsidP="00E60CD7">
            <w:pPr>
              <w:pStyle w:val="NormalWeb"/>
              <w:numPr>
                <w:ilvl w:val="0"/>
                <w:numId w:val="9"/>
              </w:numPr>
              <w:spacing w:before="0" w:beforeAutospacing="0" w:after="0" w:afterAutospacing="0"/>
              <w:ind w:right="-20"/>
              <w:textAlignment w:val="baseline"/>
              <w:rPr>
                <w:rFonts w:ascii="Arial" w:hAnsi="Arial" w:cs="Arial"/>
                <w:i/>
                <w:iCs/>
                <w:sz w:val="22"/>
                <w:szCs w:val="22"/>
              </w:rPr>
            </w:pPr>
            <w:r>
              <w:rPr>
                <w:rFonts w:ascii="Arial" w:hAnsi="Arial" w:cs="Arial"/>
                <w:i/>
                <w:iCs/>
                <w:sz w:val="22"/>
                <w:szCs w:val="22"/>
                <w:shd w:val="clear" w:color="auto" w:fill="FFFFFF"/>
              </w:rPr>
              <w:t xml:space="preserve">treat others with respect, </w:t>
            </w:r>
          </w:p>
          <w:p w14:paraId="0EF942AC" w14:textId="45FAAB77" w:rsidR="00436B9B" w:rsidRPr="00F953F2" w:rsidRDefault="00436B9B" w:rsidP="00E60CD7">
            <w:pPr>
              <w:pStyle w:val="NormalWeb"/>
              <w:numPr>
                <w:ilvl w:val="0"/>
                <w:numId w:val="9"/>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follow Trail policies and guidelines, </w:t>
            </w:r>
          </w:p>
          <w:p w14:paraId="0B7F716B" w14:textId="77777777" w:rsidR="00436B9B" w:rsidRPr="00F953F2" w:rsidRDefault="00436B9B" w:rsidP="00E60CD7">
            <w:pPr>
              <w:pStyle w:val="NormalWeb"/>
              <w:numPr>
                <w:ilvl w:val="0"/>
                <w:numId w:val="9"/>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participate in and learn from training sessions and meetings, </w:t>
            </w:r>
          </w:p>
          <w:p w14:paraId="332EBA70" w14:textId="77777777" w:rsidR="00436B9B" w:rsidRPr="00F953F2" w:rsidRDefault="00436B9B" w:rsidP="00E60CD7">
            <w:pPr>
              <w:pStyle w:val="NormalWeb"/>
              <w:numPr>
                <w:ilvl w:val="0"/>
                <w:numId w:val="9"/>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perform high quality work,</w:t>
            </w:r>
          </w:p>
          <w:p w14:paraId="22B326BE" w14:textId="77777777" w:rsidR="00436B9B" w:rsidRPr="00F953F2" w:rsidRDefault="00436B9B" w:rsidP="00E60CD7">
            <w:pPr>
              <w:pStyle w:val="NormalWeb"/>
              <w:numPr>
                <w:ilvl w:val="0"/>
                <w:numId w:val="9"/>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care for Trail resources, as well as </w:t>
            </w:r>
          </w:p>
          <w:p w14:paraId="4DE20883" w14:textId="77777777" w:rsidR="00436B9B" w:rsidRPr="00F953F2" w:rsidRDefault="00436B9B" w:rsidP="00E60CD7">
            <w:pPr>
              <w:pStyle w:val="NormalWeb"/>
              <w:numPr>
                <w:ilvl w:val="0"/>
                <w:numId w:val="9"/>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lastRenderedPageBreak/>
              <w:t xml:space="preserve">seek and accept guidance and support.  </w:t>
            </w:r>
          </w:p>
          <w:p w14:paraId="736D59FC" w14:textId="77777777" w:rsidR="00436B9B" w:rsidRPr="00F953F2" w:rsidRDefault="00436B9B" w:rsidP="00E60CD7">
            <w:pPr>
              <w:widowControl w:val="0"/>
              <w:spacing w:before="35" w:line="245" w:lineRule="auto"/>
              <w:ind w:right="172"/>
              <w:rPr>
                <w:bCs/>
              </w:rPr>
            </w:pPr>
          </w:p>
        </w:tc>
      </w:tr>
    </w:tbl>
    <w:p w14:paraId="0918A334" w14:textId="698AE579" w:rsidR="00436B9B" w:rsidRPr="00F953F2" w:rsidRDefault="00436B9B" w:rsidP="00436B9B">
      <w:pPr>
        <w:widowControl w:val="0"/>
        <w:spacing w:before="35" w:line="245" w:lineRule="auto"/>
        <w:ind w:right="172"/>
        <w:rPr>
          <w:bCs/>
          <w:sz w:val="24"/>
          <w:szCs w:val="24"/>
        </w:rPr>
      </w:pPr>
      <w:r w:rsidRPr="00F953F2">
        <w:rPr>
          <w:bCs/>
          <w:sz w:val="24"/>
          <w:szCs w:val="24"/>
        </w:rPr>
        <w:lastRenderedPageBreak/>
        <w:t xml:space="preserve"> </w:t>
      </w:r>
    </w:p>
    <w:p w14:paraId="1139BD03" w14:textId="5981A43F" w:rsidR="00436B9B" w:rsidRPr="00E519D4" w:rsidRDefault="00556927" w:rsidP="00E519D4">
      <w:pPr>
        <w:pStyle w:val="Heading2"/>
        <w:rPr>
          <w:rStyle w:val="Emphasis"/>
          <w:i w:val="0"/>
          <w:iCs w:val="0"/>
        </w:rPr>
      </w:pPr>
      <w:bookmarkStart w:id="3" w:name="_Toc84518445"/>
      <w:bookmarkStart w:id="4" w:name="_Toc98343928"/>
      <w:r w:rsidRPr="00E519D4">
        <w:rPr>
          <w:rStyle w:val="Emphasis"/>
          <w:i w:val="0"/>
          <w:iCs w:val="0"/>
        </w:rPr>
        <w:t xml:space="preserve">Offer Examples of </w:t>
      </w:r>
      <w:r w:rsidR="00436B9B" w:rsidRPr="00E519D4">
        <w:rPr>
          <w:rStyle w:val="Emphasis"/>
          <w:i w:val="0"/>
          <w:iCs w:val="0"/>
        </w:rPr>
        <w:t>Standards of Conduct</w:t>
      </w:r>
      <w:bookmarkEnd w:id="3"/>
      <w:bookmarkEnd w:id="4"/>
    </w:p>
    <w:p w14:paraId="6F14DBA0" w14:textId="01D69CA4" w:rsidR="00436B9B" w:rsidRPr="00F953F2" w:rsidRDefault="00074EA5" w:rsidP="00AE41FD">
      <w:pPr>
        <w:jc w:val="both"/>
      </w:pPr>
      <w:r w:rsidRPr="00F953F2">
        <w:t>By providing consistent expectations related to conduct and behavior</w:t>
      </w:r>
      <w:r w:rsidR="00DE519A" w:rsidRPr="00F953F2">
        <w:t>, the organization’s code of conduct</w:t>
      </w:r>
      <w:r w:rsidRPr="00F953F2">
        <w:t xml:space="preserve"> eliminates confusion</w:t>
      </w:r>
      <w:r w:rsidR="00DE519A" w:rsidRPr="00F953F2">
        <w:t xml:space="preserve"> in its implementation. </w:t>
      </w:r>
      <w:r w:rsidR="005A75D6" w:rsidRPr="00F953F2">
        <w:t>I</w:t>
      </w:r>
      <w:r w:rsidR="00326262" w:rsidRPr="00F953F2">
        <w:t xml:space="preserve">t is unlikely that provided lists will cover every possible circumstance, </w:t>
      </w:r>
      <w:r w:rsidR="005A75D6" w:rsidRPr="00F953F2">
        <w:t xml:space="preserve">but </w:t>
      </w:r>
      <w:r w:rsidR="000558C7" w:rsidRPr="00F953F2">
        <w:t>by providing examples of what is and isn’t consistent with the volunteer rights and responsibilities a</w:t>
      </w:r>
      <w:r w:rsidR="006C2768" w:rsidRPr="00F953F2">
        <w:t>s well as</w:t>
      </w:r>
      <w:r w:rsidR="000558C7" w:rsidRPr="00F953F2">
        <w:t xml:space="preserve"> the code of conduct, </w:t>
      </w:r>
      <w:r w:rsidR="00F15E48" w:rsidRPr="00F953F2">
        <w:t xml:space="preserve">leaders within the organization administering investigations and working toward resolutions are aided by the clarity offered </w:t>
      </w:r>
      <w:r w:rsidR="00825FD0" w:rsidRPr="00F953F2">
        <w:t xml:space="preserve">in these lists. </w:t>
      </w:r>
    </w:p>
    <w:p w14:paraId="1B10A16D" w14:textId="77777777" w:rsidR="00436B9B" w:rsidRPr="00F953F2" w:rsidRDefault="00436B9B" w:rsidP="00436B9B">
      <w:pPr>
        <w:widowControl w:val="0"/>
        <w:spacing w:before="35" w:line="245" w:lineRule="auto"/>
        <w:jc w:val="both"/>
        <w:rPr>
          <w:sz w:val="20"/>
          <w:szCs w:val="20"/>
        </w:rPr>
      </w:pPr>
    </w:p>
    <w:p w14:paraId="223D3430" w14:textId="4462B748" w:rsidR="00000A27" w:rsidRPr="00F953F2" w:rsidRDefault="00D80A2C" w:rsidP="00436B9B">
      <w:pPr>
        <w:rPr>
          <w:b/>
          <w:bCs/>
          <w:sz w:val="24"/>
          <w:szCs w:val="24"/>
        </w:rPr>
      </w:pPr>
      <w:r w:rsidRPr="00F953F2">
        <w:rPr>
          <w:b/>
          <w:bCs/>
          <w:sz w:val="24"/>
          <w:szCs w:val="24"/>
        </w:rPr>
        <w:t xml:space="preserve">Examples of </w:t>
      </w:r>
      <w:r w:rsidR="00000A27" w:rsidRPr="00F953F2">
        <w:rPr>
          <w:b/>
          <w:bCs/>
          <w:sz w:val="24"/>
          <w:szCs w:val="24"/>
        </w:rPr>
        <w:t>appropriate behavior</w:t>
      </w:r>
    </w:p>
    <w:p w14:paraId="680D974E" w14:textId="220B3000" w:rsidR="00436B9B" w:rsidRPr="00F953F2" w:rsidRDefault="00436B9B" w:rsidP="00AE41FD">
      <w:pPr>
        <w:jc w:val="both"/>
        <w:rPr>
          <w:sz w:val="24"/>
          <w:szCs w:val="24"/>
        </w:rPr>
      </w:pPr>
      <w:r w:rsidRPr="00F953F2">
        <w:rPr>
          <w:sz w:val="24"/>
          <w:szCs w:val="24"/>
        </w:rPr>
        <w:t>Individuals will:</w:t>
      </w:r>
    </w:p>
    <w:p w14:paraId="6C727AD4" w14:textId="77777777" w:rsidR="00436B9B" w:rsidRPr="00F953F2" w:rsidRDefault="00436B9B" w:rsidP="00AE41FD">
      <w:pPr>
        <w:pStyle w:val="ListParagraph"/>
        <w:widowControl w:val="0"/>
        <w:numPr>
          <w:ilvl w:val="0"/>
          <w:numId w:val="8"/>
        </w:numPr>
        <w:spacing w:before="35" w:line="245" w:lineRule="auto"/>
        <w:jc w:val="both"/>
      </w:pPr>
      <w:r w:rsidRPr="00F953F2">
        <w:t xml:space="preserve">Welcome all people and actively seek new members, supporters, stewards, and constituents. </w:t>
      </w:r>
    </w:p>
    <w:p w14:paraId="7EDEFBA4" w14:textId="77777777" w:rsidR="00436B9B" w:rsidRPr="00F953F2" w:rsidRDefault="00436B9B" w:rsidP="00AE41FD">
      <w:pPr>
        <w:pStyle w:val="ListParagraph"/>
        <w:widowControl w:val="0"/>
        <w:numPr>
          <w:ilvl w:val="0"/>
          <w:numId w:val="8"/>
        </w:numPr>
        <w:spacing w:before="35" w:line="245" w:lineRule="auto"/>
        <w:jc w:val="both"/>
      </w:pPr>
      <w:r w:rsidRPr="00F953F2">
        <w:t xml:space="preserve">Uphold a community built on respect, encouragement, and opportunity for all, where issues are addressed in a calm and professional manner. </w:t>
      </w:r>
    </w:p>
    <w:p w14:paraId="4B68C0AF" w14:textId="77777777" w:rsidR="00436B9B" w:rsidRPr="00F953F2" w:rsidRDefault="00436B9B" w:rsidP="00AE41FD">
      <w:pPr>
        <w:pStyle w:val="ListParagraph"/>
        <w:widowControl w:val="0"/>
        <w:numPr>
          <w:ilvl w:val="0"/>
          <w:numId w:val="8"/>
        </w:numPr>
        <w:spacing w:before="35" w:line="245" w:lineRule="auto"/>
        <w:jc w:val="both"/>
      </w:pPr>
      <w:r w:rsidRPr="00F953F2">
        <w:t>Conduct and participate in activities with safety as the highest priority, while minimizing risk and impacts.</w:t>
      </w:r>
    </w:p>
    <w:p w14:paraId="0CB4C807" w14:textId="47D9692D" w:rsidR="00436B9B" w:rsidRPr="00F953F2" w:rsidRDefault="00436B9B" w:rsidP="00AE41FD">
      <w:pPr>
        <w:pStyle w:val="ListParagraph"/>
        <w:widowControl w:val="0"/>
        <w:numPr>
          <w:ilvl w:val="0"/>
          <w:numId w:val="8"/>
        </w:numPr>
        <w:spacing w:before="35" w:line="245" w:lineRule="auto"/>
        <w:jc w:val="both"/>
      </w:pPr>
      <w:r w:rsidRPr="00F953F2">
        <w:t>Respect our natural</w:t>
      </w:r>
      <w:r w:rsidR="00CC6350">
        <w:t xml:space="preserve"> and cultural</w:t>
      </w:r>
      <w:r w:rsidRPr="00F953F2">
        <w:t xml:space="preserve"> resources and the ways that other people connect with one another and </w:t>
      </w:r>
      <w:r w:rsidR="0059573F">
        <w:t>the A.T</w:t>
      </w:r>
      <w:r w:rsidRPr="00F953F2">
        <w:t>.</w:t>
      </w:r>
    </w:p>
    <w:p w14:paraId="0E6A6ED7" w14:textId="77777777" w:rsidR="00436B9B" w:rsidRPr="00F953F2" w:rsidRDefault="00436B9B" w:rsidP="00AE41FD">
      <w:pPr>
        <w:pStyle w:val="ListParagraph"/>
        <w:widowControl w:val="0"/>
        <w:numPr>
          <w:ilvl w:val="0"/>
          <w:numId w:val="8"/>
        </w:numPr>
        <w:spacing w:before="35" w:line="245" w:lineRule="auto"/>
        <w:jc w:val="both"/>
      </w:pPr>
      <w:r w:rsidRPr="00F953F2">
        <w:t>Avoid conflicts of interest.</w:t>
      </w:r>
    </w:p>
    <w:p w14:paraId="242AEDB9" w14:textId="77777777" w:rsidR="00436B9B" w:rsidRPr="00F953F2" w:rsidRDefault="00436B9B" w:rsidP="00AE41FD">
      <w:pPr>
        <w:pStyle w:val="ListParagraph"/>
        <w:widowControl w:val="0"/>
        <w:numPr>
          <w:ilvl w:val="0"/>
          <w:numId w:val="8"/>
        </w:numPr>
        <w:spacing w:before="35" w:line="245" w:lineRule="auto"/>
        <w:jc w:val="both"/>
      </w:pPr>
      <w:r w:rsidRPr="00F953F2">
        <w:t>Stay informed of the land manager(s) policies and regulations, including guidelines and recommendations.</w:t>
      </w:r>
    </w:p>
    <w:p w14:paraId="1DEE8DDA" w14:textId="77777777" w:rsidR="00436B9B" w:rsidRPr="00F953F2" w:rsidRDefault="00436B9B" w:rsidP="00AE41FD">
      <w:pPr>
        <w:pStyle w:val="ListParagraph"/>
        <w:widowControl w:val="0"/>
        <w:numPr>
          <w:ilvl w:val="0"/>
          <w:numId w:val="8"/>
        </w:numPr>
        <w:spacing w:before="35" w:line="245" w:lineRule="auto"/>
        <w:jc w:val="both"/>
      </w:pPr>
      <w:r w:rsidRPr="00F953F2">
        <w:t>Represent the A.T. and cooperative management system in a professional and respectful manner.</w:t>
      </w:r>
    </w:p>
    <w:p w14:paraId="63C4AE26" w14:textId="77777777" w:rsidR="00436B9B" w:rsidRPr="00F953F2" w:rsidRDefault="00436B9B" w:rsidP="00436B9B">
      <w:pPr>
        <w:widowControl w:val="0"/>
        <w:spacing w:before="35" w:line="245" w:lineRule="auto"/>
        <w:ind w:left="180" w:right="172"/>
        <w:rPr>
          <w:sz w:val="20"/>
          <w:szCs w:val="20"/>
        </w:rPr>
      </w:pPr>
    </w:p>
    <w:p w14:paraId="0B59CC5D" w14:textId="77777777" w:rsidR="00436B9B" w:rsidRPr="00F953F2" w:rsidRDefault="00436B9B" w:rsidP="00436B9B">
      <w:pPr>
        <w:widowControl w:val="0"/>
        <w:spacing w:before="35" w:line="245" w:lineRule="auto"/>
        <w:ind w:left="180" w:right="172"/>
        <w:rPr>
          <w:sz w:val="20"/>
          <w:szCs w:val="20"/>
        </w:rPr>
      </w:pPr>
    </w:p>
    <w:p w14:paraId="347D172C" w14:textId="5B5AD12C" w:rsidR="00436B9B" w:rsidRPr="00F953F2" w:rsidRDefault="00000A27" w:rsidP="00000A27">
      <w:pPr>
        <w:pStyle w:val="Subtitle"/>
        <w:rPr>
          <w:b/>
          <w:bCs/>
          <w:color w:val="auto"/>
          <w:sz w:val="24"/>
          <w:szCs w:val="24"/>
        </w:rPr>
      </w:pPr>
      <w:r w:rsidRPr="00F953F2">
        <w:rPr>
          <w:rStyle w:val="Emphasis"/>
          <w:b/>
          <w:bCs/>
          <w:i w:val="0"/>
          <w:iCs w:val="0"/>
          <w:color w:val="auto"/>
          <w:sz w:val="24"/>
          <w:szCs w:val="24"/>
        </w:rPr>
        <w:t>Examples of Inappropriate Behavior or Misconduct</w:t>
      </w:r>
    </w:p>
    <w:p w14:paraId="3DEEC661" w14:textId="4592151B" w:rsidR="00436B9B" w:rsidRPr="00F953F2" w:rsidRDefault="00436B9B" w:rsidP="008B14A5">
      <w:pPr>
        <w:widowControl w:val="0"/>
        <w:spacing w:before="35" w:line="245" w:lineRule="auto"/>
        <w:jc w:val="both"/>
      </w:pPr>
      <w:r w:rsidRPr="00F953F2">
        <w:t>The following is not an exhaustive list, but provides examples of misconduct</w:t>
      </w:r>
      <w:r w:rsidR="00000A27" w:rsidRPr="00F953F2">
        <w:t xml:space="preserve"> individuals should avoid</w:t>
      </w:r>
      <w:r w:rsidRPr="00F953F2">
        <w:t>:</w:t>
      </w:r>
    </w:p>
    <w:p w14:paraId="0C3D5773" w14:textId="77777777" w:rsidR="00436B9B" w:rsidRPr="00F953F2" w:rsidRDefault="00436B9B" w:rsidP="008B14A5">
      <w:pPr>
        <w:widowControl w:val="0"/>
        <w:numPr>
          <w:ilvl w:val="0"/>
          <w:numId w:val="1"/>
        </w:numPr>
        <w:spacing w:before="35" w:line="245" w:lineRule="auto"/>
        <w:ind w:right="172"/>
        <w:jc w:val="both"/>
      </w:pPr>
      <w:r w:rsidRPr="00F953F2">
        <w:t>Unwelcome, discriminatory, or exclusionary behavior toward others of any kind based on identities including, but not limited to, race, ethnicity, gender identity, gender expression, sexual orientation, physical ability, mental ability, neuro(a)typicality, physical characteristic, socioeconomic background, nationality, age, religion, or beliefs.</w:t>
      </w:r>
    </w:p>
    <w:p w14:paraId="285092F2" w14:textId="317547E1" w:rsidR="00436B9B" w:rsidRPr="00F953F2" w:rsidRDefault="00436B9B" w:rsidP="008B14A5">
      <w:pPr>
        <w:widowControl w:val="0"/>
        <w:numPr>
          <w:ilvl w:val="1"/>
          <w:numId w:val="1"/>
        </w:numPr>
        <w:spacing w:before="35" w:line="245" w:lineRule="auto"/>
        <w:ind w:right="172"/>
        <w:jc w:val="both"/>
      </w:pPr>
      <w:r w:rsidRPr="00F953F2">
        <w:t xml:space="preserve">This includes but not limited to unsolicited judgments on a person’s lifestyle choices and practices: things like </w:t>
      </w:r>
      <w:r w:rsidR="00CF5FCF">
        <w:t xml:space="preserve">appearance, </w:t>
      </w:r>
      <w:r w:rsidRPr="00F953F2">
        <w:t xml:space="preserve">food, health, </w:t>
      </w:r>
      <w:r w:rsidR="00CF5FCF">
        <w:t xml:space="preserve">and </w:t>
      </w:r>
      <w:r w:rsidRPr="00F953F2">
        <w:t xml:space="preserve">parenting. </w:t>
      </w:r>
    </w:p>
    <w:p w14:paraId="36222249" w14:textId="77777777" w:rsidR="00436B9B" w:rsidRPr="00F953F2" w:rsidRDefault="00436B9B" w:rsidP="008B14A5">
      <w:pPr>
        <w:widowControl w:val="0"/>
        <w:numPr>
          <w:ilvl w:val="0"/>
          <w:numId w:val="1"/>
        </w:numPr>
        <w:spacing w:line="245" w:lineRule="auto"/>
        <w:ind w:right="172"/>
        <w:jc w:val="both"/>
      </w:pPr>
      <w:r w:rsidRPr="00F953F2">
        <w:t>Physical or sexual assault, including violence or threats of violence toward others.</w:t>
      </w:r>
    </w:p>
    <w:p w14:paraId="568A123A" w14:textId="77777777" w:rsidR="00436B9B" w:rsidRPr="00F953F2" w:rsidRDefault="00436B9B" w:rsidP="008B14A5">
      <w:pPr>
        <w:widowControl w:val="0"/>
        <w:numPr>
          <w:ilvl w:val="0"/>
          <w:numId w:val="1"/>
        </w:numPr>
        <w:spacing w:before="35" w:line="245" w:lineRule="auto"/>
        <w:ind w:right="172"/>
        <w:jc w:val="both"/>
      </w:pPr>
      <w:r w:rsidRPr="00F953F2">
        <w:t xml:space="preserve">Harassment that is sexual, psychological, and/or physical. Harassment may be verbal, physical, digital, deliberate, unsolicited, or unwelcome. </w:t>
      </w:r>
    </w:p>
    <w:p w14:paraId="09EA0E65" w14:textId="7E388306" w:rsidR="00436B9B" w:rsidRPr="00F953F2" w:rsidRDefault="00436B9B" w:rsidP="008B14A5">
      <w:pPr>
        <w:widowControl w:val="0"/>
        <w:numPr>
          <w:ilvl w:val="1"/>
          <w:numId w:val="1"/>
        </w:numPr>
        <w:spacing w:before="35" w:line="245" w:lineRule="auto"/>
        <w:ind w:right="172"/>
        <w:jc w:val="both"/>
      </w:pPr>
      <w:r w:rsidRPr="00F953F2">
        <w:t xml:space="preserve">This includes but not limited to physical contact without consent and/or a refusal to honor </w:t>
      </w:r>
      <w:r w:rsidR="00473F12">
        <w:t xml:space="preserve">a </w:t>
      </w:r>
      <w:r w:rsidRPr="00F953F2">
        <w:t>request to stop.</w:t>
      </w:r>
    </w:p>
    <w:p w14:paraId="7336EB91" w14:textId="6E30FE9D" w:rsidR="00436B9B" w:rsidRPr="00F953F2" w:rsidRDefault="00436B9B" w:rsidP="008B14A5">
      <w:pPr>
        <w:widowControl w:val="0"/>
        <w:numPr>
          <w:ilvl w:val="0"/>
          <w:numId w:val="5"/>
        </w:numPr>
        <w:spacing w:line="245" w:lineRule="auto"/>
        <w:ind w:right="172"/>
        <w:jc w:val="both"/>
      </w:pPr>
      <w:r w:rsidRPr="00F953F2">
        <w:lastRenderedPageBreak/>
        <w:t xml:space="preserve">Failure to prioritize, or willful disregard for, personal and group safety during participation in activities, whether through disregard for stated policies and rules or through negligence. </w:t>
      </w:r>
    </w:p>
    <w:p w14:paraId="1CF80054" w14:textId="77777777" w:rsidR="00436B9B" w:rsidRPr="00F953F2" w:rsidRDefault="00436B9B" w:rsidP="008B14A5">
      <w:pPr>
        <w:widowControl w:val="0"/>
        <w:numPr>
          <w:ilvl w:val="0"/>
          <w:numId w:val="5"/>
        </w:numPr>
        <w:spacing w:line="245" w:lineRule="auto"/>
        <w:ind w:right="172"/>
        <w:jc w:val="both"/>
      </w:pPr>
      <w:r w:rsidRPr="00F953F2">
        <w:t xml:space="preserve">Disregard for Leave No </w:t>
      </w:r>
      <w:proofErr w:type="spellStart"/>
      <w:r w:rsidRPr="00F953F2">
        <w:t>Trace</w:t>
      </w:r>
      <w:r w:rsidRPr="00F953F2">
        <w:rPr>
          <w:vertAlign w:val="superscript"/>
        </w:rPr>
        <w:t>TM</w:t>
      </w:r>
      <w:proofErr w:type="spellEnd"/>
      <w:r w:rsidRPr="00F953F2">
        <w:rPr>
          <w:vertAlign w:val="superscript"/>
        </w:rPr>
        <w:t xml:space="preserve"> </w:t>
      </w:r>
      <w:r w:rsidRPr="00F953F2">
        <w:t>principles and/or for the rules and regulations of the land manager.</w:t>
      </w:r>
    </w:p>
    <w:p w14:paraId="71316AA8" w14:textId="37DCD94A" w:rsidR="00436B9B" w:rsidRPr="00F953F2" w:rsidRDefault="00436B9B" w:rsidP="008B14A5">
      <w:pPr>
        <w:widowControl w:val="0"/>
        <w:numPr>
          <w:ilvl w:val="0"/>
          <w:numId w:val="5"/>
        </w:numPr>
        <w:spacing w:line="245" w:lineRule="auto"/>
        <w:ind w:right="172"/>
        <w:jc w:val="both"/>
      </w:pPr>
      <w:r w:rsidRPr="00F953F2">
        <w:t>Failure to interact with or represent Cooperative Management partners in a professional and respectful manner.</w:t>
      </w:r>
    </w:p>
    <w:p w14:paraId="0FD5AE90" w14:textId="77777777" w:rsidR="00436B9B" w:rsidRPr="00F953F2" w:rsidRDefault="00436B9B" w:rsidP="008B14A5">
      <w:pPr>
        <w:widowControl w:val="0"/>
        <w:numPr>
          <w:ilvl w:val="0"/>
          <w:numId w:val="1"/>
        </w:numPr>
        <w:spacing w:line="245" w:lineRule="auto"/>
        <w:ind w:right="172"/>
        <w:jc w:val="both"/>
      </w:pPr>
      <w:r w:rsidRPr="00F953F2">
        <w:t>Stalking</w:t>
      </w:r>
    </w:p>
    <w:p w14:paraId="139683C9" w14:textId="2192DDC6" w:rsidR="00436B9B" w:rsidRPr="00F953F2" w:rsidRDefault="00436B9B" w:rsidP="008B14A5">
      <w:pPr>
        <w:widowControl w:val="0"/>
        <w:numPr>
          <w:ilvl w:val="0"/>
          <w:numId w:val="1"/>
        </w:numPr>
        <w:spacing w:line="245" w:lineRule="auto"/>
        <w:ind w:right="172"/>
        <w:jc w:val="both"/>
      </w:pPr>
      <w:r w:rsidRPr="00F953F2">
        <w:t xml:space="preserve">Illegal or unethical activity while participating in </w:t>
      </w:r>
      <w:r w:rsidR="008D48BB" w:rsidRPr="00F953F2">
        <w:t>club</w:t>
      </w:r>
      <w:r w:rsidRPr="00F953F2">
        <w:t xml:space="preserve"> activities.</w:t>
      </w:r>
    </w:p>
    <w:p w14:paraId="104A75B6" w14:textId="750430D8" w:rsidR="00436B9B" w:rsidRPr="00F953F2" w:rsidRDefault="00436B9B" w:rsidP="008B14A5">
      <w:pPr>
        <w:widowControl w:val="0"/>
        <w:numPr>
          <w:ilvl w:val="0"/>
          <w:numId w:val="1"/>
        </w:numPr>
        <w:spacing w:line="245" w:lineRule="auto"/>
        <w:ind w:right="172"/>
        <w:jc w:val="both"/>
      </w:pPr>
      <w:r w:rsidRPr="00F953F2">
        <w:t xml:space="preserve">Misuse, misreporting, or embezzlement of </w:t>
      </w:r>
      <w:r w:rsidR="008D48BB" w:rsidRPr="00F953F2">
        <w:t>club</w:t>
      </w:r>
      <w:r w:rsidRPr="00F953F2">
        <w:t xml:space="preserve"> project funds or other assets.</w:t>
      </w:r>
    </w:p>
    <w:p w14:paraId="3FD9B42F" w14:textId="77777777" w:rsidR="008974D8" w:rsidRPr="00F953F2" w:rsidRDefault="008974D8">
      <w:pPr>
        <w:widowControl w:val="0"/>
        <w:spacing w:before="35" w:line="245" w:lineRule="auto"/>
        <w:ind w:right="172"/>
      </w:pPr>
    </w:p>
    <w:p w14:paraId="3FD9B430" w14:textId="488DBC7E" w:rsidR="005E2260" w:rsidRPr="000B2B07" w:rsidRDefault="00D70BC3" w:rsidP="000B2B07">
      <w:pPr>
        <w:pStyle w:val="Heading2"/>
      </w:pPr>
      <w:r w:rsidRPr="000B2B07">
        <w:t xml:space="preserve">Reporting </w:t>
      </w:r>
      <w:r w:rsidR="00ED1189" w:rsidRPr="000B2B07">
        <w:t>Misconduct</w:t>
      </w:r>
    </w:p>
    <w:p w14:paraId="6C2DC4F6" w14:textId="57586B2D" w:rsidR="00D77A30" w:rsidRPr="005C2592" w:rsidRDefault="00D70BC3" w:rsidP="00315926">
      <w:pPr>
        <w:jc w:val="both"/>
      </w:pPr>
      <w:r w:rsidRPr="005C2592">
        <w:t>V</w:t>
      </w:r>
      <w:r w:rsidR="00074BC8" w:rsidRPr="005C2592">
        <w:t xml:space="preserve">olunteers </w:t>
      </w:r>
      <w:r w:rsidR="00744517" w:rsidRPr="005C2592">
        <w:t>shoul</w:t>
      </w:r>
      <w:r w:rsidR="00662FA3" w:rsidRPr="005C2592">
        <w:t>d have obvious ways to report misconduct</w:t>
      </w:r>
      <w:r w:rsidR="001F07E3" w:rsidRPr="005C2592">
        <w:t>. Methods for reporting</w:t>
      </w:r>
      <w:r w:rsidR="00662FA3" w:rsidRPr="005C2592">
        <w:t xml:space="preserve"> </w:t>
      </w:r>
      <w:r w:rsidR="00002737" w:rsidRPr="005C2592">
        <w:t xml:space="preserve">should be described </w:t>
      </w:r>
      <w:r w:rsidR="00662FA3" w:rsidRPr="005C2592">
        <w:t>on the website</w:t>
      </w:r>
      <w:r w:rsidR="00D77A30" w:rsidRPr="005C2592">
        <w:t xml:space="preserve"> and/or</w:t>
      </w:r>
      <w:r w:rsidR="00662FA3" w:rsidRPr="005C2592">
        <w:t xml:space="preserve"> through orientation materials</w:t>
      </w:r>
      <w:r w:rsidR="00D77A30" w:rsidRPr="005C2592">
        <w:t>.</w:t>
      </w:r>
      <w:r w:rsidR="00662FA3" w:rsidRPr="005C2592">
        <w:t xml:space="preserve"> </w:t>
      </w:r>
    </w:p>
    <w:p w14:paraId="58354545" w14:textId="77777777" w:rsidR="00D77A30" w:rsidRPr="005C2592" w:rsidRDefault="00D77A30" w:rsidP="00315926">
      <w:pPr>
        <w:jc w:val="both"/>
      </w:pPr>
    </w:p>
    <w:p w14:paraId="3FD9B432" w14:textId="3D75E72C" w:rsidR="00FF7635" w:rsidRDefault="00D77A30" w:rsidP="00315926">
      <w:pPr>
        <w:jc w:val="both"/>
      </w:pPr>
      <w:r w:rsidRPr="005C2592">
        <w:t xml:space="preserve">While volunteers may be </w:t>
      </w:r>
      <w:r w:rsidR="008F5139" w:rsidRPr="005C2592">
        <w:t xml:space="preserve">encouraged to discuss issues </w:t>
      </w:r>
      <w:r w:rsidR="002118A6" w:rsidRPr="005C2592">
        <w:t>that arise with others in an open way to help lead to improved communication and stronger working relationships</w:t>
      </w:r>
      <w:r w:rsidRPr="005C2592">
        <w:t>, th</w:t>
      </w:r>
      <w:r w:rsidR="0059735D" w:rsidRPr="005C2592">
        <w:t>is approach isn’t always an option or successful because of power dynamics.</w:t>
      </w:r>
      <w:r w:rsidR="00CE40A2" w:rsidRPr="005C2592">
        <w:t xml:space="preserve"> Making recommendations to resolve the issue at the lowest level possible is fine but it is not a </w:t>
      </w:r>
      <w:r w:rsidR="00345C03" w:rsidRPr="005C2592">
        <w:t xml:space="preserve">substitute for a formal grievance process to report misconduct. </w:t>
      </w:r>
    </w:p>
    <w:p w14:paraId="7FDB07F3" w14:textId="77777777" w:rsidR="0012528D" w:rsidRDefault="0012528D" w:rsidP="00315926">
      <w:pPr>
        <w:jc w:val="both"/>
      </w:pPr>
    </w:p>
    <w:p w14:paraId="23709028" w14:textId="6801A0C5" w:rsidR="0012528D" w:rsidRPr="005C2592" w:rsidRDefault="0012528D" w:rsidP="00315926">
      <w:pPr>
        <w:jc w:val="both"/>
      </w:pPr>
      <w:r>
        <w:t xml:space="preserve">Any illegal conduct should be reported to the appropriate authorities. </w:t>
      </w:r>
    </w:p>
    <w:p w14:paraId="769A8FDF" w14:textId="1ACE331E" w:rsidR="00D97FD8" w:rsidRPr="00AE41FD" w:rsidRDefault="00397DED" w:rsidP="00AE41FD">
      <w:pPr>
        <w:pStyle w:val="Heading3"/>
        <w:rPr>
          <w:rStyle w:val="Emphasis"/>
          <w:i w:val="0"/>
          <w:iCs w:val="0"/>
        </w:rPr>
      </w:pPr>
      <w:bookmarkStart w:id="5" w:name="_Toc98343930"/>
      <w:r w:rsidRPr="00AE41FD">
        <w:rPr>
          <w:rStyle w:val="Emphasis"/>
          <w:i w:val="0"/>
          <w:iCs w:val="0"/>
        </w:rPr>
        <w:t xml:space="preserve">Grievance Process: </w:t>
      </w:r>
      <w:r w:rsidR="00D70BC3" w:rsidRPr="00AE41FD">
        <w:rPr>
          <w:rStyle w:val="Emphasis"/>
          <w:i w:val="0"/>
          <w:iCs w:val="0"/>
        </w:rPr>
        <w:t>Reporting</w:t>
      </w:r>
      <w:r w:rsidR="00D15331" w:rsidRPr="00AE41FD">
        <w:rPr>
          <w:rStyle w:val="Emphasis"/>
          <w:i w:val="0"/>
          <w:iCs w:val="0"/>
        </w:rPr>
        <w:t xml:space="preserve"> </w:t>
      </w:r>
      <w:r w:rsidR="00417E5A" w:rsidRPr="00AE41FD">
        <w:rPr>
          <w:rStyle w:val="Emphasis"/>
          <w:i w:val="0"/>
          <w:iCs w:val="0"/>
        </w:rPr>
        <w:t>Options</w:t>
      </w:r>
      <w:r w:rsidR="00CB7FDD" w:rsidRPr="00AE41FD">
        <w:rPr>
          <w:rStyle w:val="Emphasis"/>
          <w:i w:val="0"/>
          <w:iCs w:val="0"/>
        </w:rPr>
        <w:t xml:space="preserve"> and Receipt</w:t>
      </w:r>
      <w:bookmarkEnd w:id="5"/>
    </w:p>
    <w:p w14:paraId="5AC85421" w14:textId="77777777" w:rsidR="00C8424E" w:rsidRPr="007E06E7" w:rsidRDefault="00D97FD8" w:rsidP="00C8424E">
      <w:pPr>
        <w:widowControl w:val="0"/>
        <w:spacing w:before="35" w:line="245" w:lineRule="auto"/>
        <w:jc w:val="both"/>
      </w:pPr>
      <w:r w:rsidRPr="007E06E7">
        <w:t>Offer multiple avenues for communication</w:t>
      </w:r>
      <w:r w:rsidR="00C8424E" w:rsidRPr="007E06E7">
        <w:t>, such as</w:t>
      </w:r>
      <w:r w:rsidRPr="007E06E7">
        <w:t xml:space="preserve">: </w:t>
      </w:r>
    </w:p>
    <w:p w14:paraId="306BC09F" w14:textId="4C00CF8A" w:rsidR="00C8424E" w:rsidRPr="007E06E7" w:rsidRDefault="00D97FD8" w:rsidP="00C8424E">
      <w:pPr>
        <w:pStyle w:val="ListParagraph"/>
        <w:widowControl w:val="0"/>
        <w:numPr>
          <w:ilvl w:val="0"/>
          <w:numId w:val="18"/>
        </w:numPr>
        <w:spacing w:before="35" w:line="245" w:lineRule="auto"/>
        <w:jc w:val="both"/>
      </w:pPr>
      <w:r w:rsidRPr="007E06E7">
        <w:t xml:space="preserve">a contact </w:t>
      </w:r>
      <w:r w:rsidR="004917B9" w:rsidRPr="007E06E7">
        <w:t xml:space="preserve">and their phone number </w:t>
      </w:r>
      <w:r w:rsidRPr="007E06E7">
        <w:t>(like trail supervisor</w:t>
      </w:r>
      <w:r w:rsidR="008D7498" w:rsidRPr="007E06E7">
        <w:t>,</w:t>
      </w:r>
      <w:r w:rsidRPr="007E06E7">
        <w:t xml:space="preserve"> club president</w:t>
      </w:r>
      <w:r w:rsidR="008D7498" w:rsidRPr="007E06E7">
        <w:t>, volunteer coordinator</w:t>
      </w:r>
      <w:r w:rsidRPr="007E06E7">
        <w:t xml:space="preserve">), </w:t>
      </w:r>
    </w:p>
    <w:p w14:paraId="530C29E1" w14:textId="7AD90865" w:rsidR="00C8424E" w:rsidRPr="007E06E7" w:rsidRDefault="00D97FD8" w:rsidP="00C8424E">
      <w:pPr>
        <w:pStyle w:val="ListParagraph"/>
        <w:widowControl w:val="0"/>
        <w:numPr>
          <w:ilvl w:val="0"/>
          <w:numId w:val="18"/>
        </w:numPr>
        <w:spacing w:before="35" w:line="245" w:lineRule="auto"/>
        <w:jc w:val="both"/>
      </w:pPr>
      <w:r w:rsidRPr="007E06E7">
        <w:t xml:space="preserve">a shared email address (like </w:t>
      </w:r>
      <w:hyperlink r:id="rId11" w:history="1">
        <w:r w:rsidR="00C8424E" w:rsidRPr="007E06E7">
          <w:rPr>
            <w:rStyle w:val="Hyperlink"/>
            <w:color w:val="auto"/>
          </w:rPr>
          <w:t>report@atclub.org</w:t>
        </w:r>
      </w:hyperlink>
      <w:r w:rsidR="004917B9" w:rsidRPr="007E06E7">
        <w:t>)</w:t>
      </w:r>
      <w:r w:rsidR="00C8424E" w:rsidRPr="007E06E7">
        <w:t xml:space="preserve"> received by </w:t>
      </w:r>
      <w:r w:rsidR="006A3A6D" w:rsidRPr="007E06E7">
        <w:t>a couple members of a response team</w:t>
      </w:r>
      <w:r w:rsidR="00C8424E" w:rsidRPr="007E06E7">
        <w:t>,</w:t>
      </w:r>
      <w:r w:rsidR="00583666" w:rsidRPr="007E06E7">
        <w:t xml:space="preserve"> </w:t>
      </w:r>
    </w:p>
    <w:p w14:paraId="7E2CB057" w14:textId="77777777" w:rsidR="008D7498" w:rsidRPr="007E06E7" w:rsidRDefault="00C8424E" w:rsidP="00C8424E">
      <w:pPr>
        <w:pStyle w:val="ListParagraph"/>
        <w:widowControl w:val="0"/>
        <w:numPr>
          <w:ilvl w:val="0"/>
          <w:numId w:val="18"/>
        </w:numPr>
        <w:spacing w:before="35" w:line="245" w:lineRule="auto"/>
        <w:jc w:val="both"/>
      </w:pPr>
      <w:r w:rsidRPr="007E06E7">
        <w:t xml:space="preserve">a </w:t>
      </w:r>
      <w:r w:rsidR="00583666" w:rsidRPr="007E06E7">
        <w:t xml:space="preserve">form </w:t>
      </w:r>
      <w:r w:rsidR="001E7230" w:rsidRPr="007E06E7">
        <w:t>with shared access</w:t>
      </w:r>
      <w:r w:rsidR="006A3A6D" w:rsidRPr="007E06E7">
        <w:t xml:space="preserve"> with submissions emailed to a couple members of a response team</w:t>
      </w:r>
    </w:p>
    <w:p w14:paraId="61CEA82B" w14:textId="1CFB91CA" w:rsidR="0010078B" w:rsidRPr="007E06E7" w:rsidRDefault="00C65840" w:rsidP="0010078B">
      <w:pPr>
        <w:pStyle w:val="ListParagraph"/>
        <w:widowControl w:val="0"/>
        <w:numPr>
          <w:ilvl w:val="0"/>
          <w:numId w:val="18"/>
        </w:numPr>
        <w:spacing w:before="35" w:line="245" w:lineRule="auto"/>
        <w:jc w:val="both"/>
      </w:pPr>
      <w:r w:rsidRPr="007E06E7">
        <w:t>an address to send a letter</w:t>
      </w:r>
    </w:p>
    <w:p w14:paraId="348B05D4" w14:textId="77777777" w:rsidR="00A15923" w:rsidRPr="007E06E7" w:rsidRDefault="00A15923" w:rsidP="00C65840">
      <w:pPr>
        <w:widowControl w:val="0"/>
        <w:spacing w:before="35" w:line="245" w:lineRule="auto"/>
        <w:jc w:val="both"/>
      </w:pPr>
    </w:p>
    <w:p w14:paraId="2DE19E4E" w14:textId="3373FB7E" w:rsidR="00A15923" w:rsidRPr="007E06E7" w:rsidRDefault="00A15923" w:rsidP="00C65840">
      <w:pPr>
        <w:widowControl w:val="0"/>
        <w:spacing w:before="35" w:line="245" w:lineRule="auto"/>
        <w:jc w:val="both"/>
      </w:pPr>
      <w:r w:rsidRPr="007E06E7">
        <w:t>When providing a form or collecting information about the alleged breach of code</w:t>
      </w:r>
      <w:r w:rsidR="00612675" w:rsidRPr="007E06E7">
        <w:t xml:space="preserve">, </w:t>
      </w:r>
      <w:r w:rsidR="008D7498" w:rsidRPr="007E06E7">
        <w:t xml:space="preserve">be sure to collect </w:t>
      </w:r>
      <w:proofErr w:type="gramStart"/>
      <w:r w:rsidR="008D7498" w:rsidRPr="007E06E7">
        <w:t xml:space="preserve">the </w:t>
      </w:r>
      <w:r w:rsidR="00612675" w:rsidRPr="007E06E7">
        <w:t xml:space="preserve"> following</w:t>
      </w:r>
      <w:proofErr w:type="gramEnd"/>
      <w:r w:rsidR="00612675" w:rsidRPr="007E06E7">
        <w:t>:</w:t>
      </w:r>
    </w:p>
    <w:p w14:paraId="0B2AADF9" w14:textId="77777777" w:rsidR="00612675" w:rsidRPr="007E06E7" w:rsidRDefault="00612675" w:rsidP="00612675">
      <w:pPr>
        <w:pStyle w:val="ListParagraph"/>
        <w:widowControl w:val="0"/>
        <w:numPr>
          <w:ilvl w:val="0"/>
          <w:numId w:val="10"/>
        </w:numPr>
        <w:spacing w:before="35" w:line="245" w:lineRule="auto"/>
        <w:ind w:right="172"/>
      </w:pPr>
      <w:r w:rsidRPr="007E06E7">
        <w:t>Person making the report: Name and contact information</w:t>
      </w:r>
    </w:p>
    <w:p w14:paraId="7F60CDB8" w14:textId="77777777" w:rsidR="00612675" w:rsidRPr="007E06E7" w:rsidRDefault="00612675" w:rsidP="00612675">
      <w:pPr>
        <w:pStyle w:val="ListParagraph"/>
        <w:widowControl w:val="0"/>
        <w:numPr>
          <w:ilvl w:val="0"/>
          <w:numId w:val="10"/>
        </w:numPr>
        <w:spacing w:before="35" w:line="245" w:lineRule="auto"/>
        <w:ind w:right="172"/>
      </w:pPr>
      <w:r w:rsidRPr="007E06E7">
        <w:t>Type of misconduct</w:t>
      </w:r>
    </w:p>
    <w:p w14:paraId="3FC108C0" w14:textId="77777777" w:rsidR="00612675" w:rsidRPr="007E06E7" w:rsidRDefault="00612675" w:rsidP="00612675">
      <w:pPr>
        <w:pStyle w:val="ListParagraph"/>
        <w:widowControl w:val="0"/>
        <w:numPr>
          <w:ilvl w:val="0"/>
          <w:numId w:val="10"/>
        </w:numPr>
        <w:spacing w:before="35" w:line="245" w:lineRule="auto"/>
        <w:ind w:right="172"/>
      </w:pPr>
      <w:r w:rsidRPr="007E06E7">
        <w:t>Name of person(s) breaching the Code of Conduct</w:t>
      </w:r>
    </w:p>
    <w:p w14:paraId="6B797FCB" w14:textId="77777777" w:rsidR="00612675" w:rsidRPr="007E06E7" w:rsidRDefault="00612675" w:rsidP="00612675">
      <w:pPr>
        <w:pStyle w:val="ListParagraph"/>
        <w:widowControl w:val="0"/>
        <w:numPr>
          <w:ilvl w:val="0"/>
          <w:numId w:val="10"/>
        </w:numPr>
        <w:spacing w:before="35" w:line="245" w:lineRule="auto"/>
        <w:ind w:right="172"/>
      </w:pPr>
      <w:r w:rsidRPr="007E06E7">
        <w:t>Date, time, and location of incident</w:t>
      </w:r>
    </w:p>
    <w:p w14:paraId="2F288AFB" w14:textId="77777777" w:rsidR="00612675" w:rsidRPr="007E06E7" w:rsidRDefault="00612675" w:rsidP="00612675">
      <w:pPr>
        <w:pStyle w:val="ListParagraph"/>
        <w:widowControl w:val="0"/>
        <w:numPr>
          <w:ilvl w:val="0"/>
          <w:numId w:val="10"/>
        </w:numPr>
        <w:spacing w:before="35" w:line="245" w:lineRule="auto"/>
        <w:ind w:right="172"/>
      </w:pPr>
      <w:r w:rsidRPr="007E06E7">
        <w:t>Details of incident</w:t>
      </w:r>
    </w:p>
    <w:p w14:paraId="416878F4" w14:textId="77777777" w:rsidR="00612675" w:rsidRPr="007E06E7" w:rsidRDefault="00612675" w:rsidP="00612675">
      <w:pPr>
        <w:pStyle w:val="ListParagraph"/>
        <w:widowControl w:val="0"/>
        <w:numPr>
          <w:ilvl w:val="0"/>
          <w:numId w:val="10"/>
        </w:numPr>
        <w:spacing w:before="35" w:line="245" w:lineRule="auto"/>
        <w:ind w:right="172"/>
      </w:pPr>
      <w:r w:rsidRPr="007E06E7">
        <w:t>Names of any witnesses and contact information if known</w:t>
      </w:r>
    </w:p>
    <w:p w14:paraId="5FF50434" w14:textId="77777777" w:rsidR="00612675" w:rsidRPr="007E06E7" w:rsidRDefault="00612675" w:rsidP="00612675">
      <w:pPr>
        <w:pStyle w:val="ListParagraph"/>
        <w:widowControl w:val="0"/>
        <w:numPr>
          <w:ilvl w:val="0"/>
          <w:numId w:val="10"/>
        </w:numPr>
        <w:spacing w:before="35" w:line="245" w:lineRule="auto"/>
        <w:ind w:right="172"/>
      </w:pPr>
      <w:r w:rsidRPr="007E06E7">
        <w:t>Organization sponsoring/hosting the event, if applicable</w:t>
      </w:r>
    </w:p>
    <w:p w14:paraId="6DFC7384" w14:textId="77777777" w:rsidR="00417E5A" w:rsidRPr="00F953F2" w:rsidRDefault="00417E5A" w:rsidP="00C65840">
      <w:pPr>
        <w:widowControl w:val="0"/>
        <w:spacing w:before="35" w:line="245" w:lineRule="auto"/>
        <w:jc w:val="both"/>
        <w:rPr>
          <w:sz w:val="20"/>
          <w:szCs w:val="20"/>
        </w:rPr>
      </w:pPr>
    </w:p>
    <w:p w14:paraId="2CD65046" w14:textId="07007113" w:rsidR="009534D6" w:rsidRPr="001633FC" w:rsidRDefault="008B5094" w:rsidP="009534D6">
      <w:pPr>
        <w:widowControl w:val="0"/>
        <w:spacing w:before="35" w:line="245" w:lineRule="auto"/>
        <w:jc w:val="both"/>
      </w:pPr>
      <w:r w:rsidRPr="001633FC">
        <w:lastRenderedPageBreak/>
        <w:t>Anyone</w:t>
      </w:r>
      <w:r w:rsidR="0010078B" w:rsidRPr="001633FC">
        <w:t xml:space="preserve"> may </w:t>
      </w:r>
      <w:r w:rsidR="00060774" w:rsidRPr="001633FC">
        <w:t xml:space="preserve">select to use the </w:t>
      </w:r>
      <w:hyperlink r:id="rId12" w:history="1">
        <w:r w:rsidR="009534D6" w:rsidRPr="00446E85">
          <w:rPr>
            <w:rStyle w:val="Hyperlink"/>
          </w:rPr>
          <w:t>ATC Misconduct Reporting Tool</w:t>
        </w:r>
        <w:r w:rsidR="00532AE8" w:rsidRPr="00446E85">
          <w:rPr>
            <w:rStyle w:val="Hyperlink"/>
          </w:rPr>
          <w:t xml:space="preserve"> </w:t>
        </w:r>
      </w:hyperlink>
      <w:r w:rsidR="00532AE8" w:rsidRPr="001633FC">
        <w:t xml:space="preserve">because they identify as A.T. volunteers </w:t>
      </w:r>
      <w:r w:rsidR="00A17C84" w:rsidRPr="001633FC">
        <w:t xml:space="preserve">and/or </w:t>
      </w:r>
      <w:r w:rsidR="00F84CDC" w:rsidRPr="001633FC">
        <w:t>when</w:t>
      </w:r>
      <w:r w:rsidR="00A17C84" w:rsidRPr="001633FC">
        <w:t xml:space="preserve"> a means of reporting through the </w:t>
      </w:r>
      <w:r w:rsidRPr="001633FC">
        <w:t xml:space="preserve">host organization </w:t>
      </w:r>
      <w:r w:rsidR="00A17C84" w:rsidRPr="001633FC">
        <w:t xml:space="preserve">is not obvious. A.T. volunteers may also file a grievance </w:t>
      </w:r>
      <w:r w:rsidR="00532AE8" w:rsidRPr="001633FC">
        <w:t>through a federal agency partner’s reporting process</w:t>
      </w:r>
      <w:r w:rsidR="00A17C84" w:rsidRPr="001633FC">
        <w:t xml:space="preserve">. </w:t>
      </w:r>
      <w:r w:rsidR="005D461F" w:rsidRPr="00403B68">
        <w:rPr>
          <w:i/>
          <w:iCs/>
        </w:rPr>
        <w:t>A.T. Network Standards of Conduct &amp; Reporting</w:t>
      </w:r>
      <w:r w:rsidR="005D461F" w:rsidRPr="001633FC">
        <w:t xml:space="preserve"> shares more information about methods for submitting suspected misconduct. </w:t>
      </w:r>
    </w:p>
    <w:p w14:paraId="3E0B2CA9" w14:textId="77777777" w:rsidR="00612A23" w:rsidRPr="001633FC" w:rsidRDefault="00612A23" w:rsidP="009534D6">
      <w:pPr>
        <w:widowControl w:val="0"/>
        <w:spacing w:before="35" w:line="245" w:lineRule="auto"/>
        <w:jc w:val="both"/>
      </w:pPr>
    </w:p>
    <w:p w14:paraId="61AB3AEC" w14:textId="3ED03C2D" w:rsidR="00665C67" w:rsidRPr="001633FC" w:rsidRDefault="00740C6B" w:rsidP="00612A23">
      <w:pPr>
        <w:widowControl w:val="0"/>
        <w:spacing w:before="35" w:line="245" w:lineRule="auto"/>
        <w:jc w:val="both"/>
      </w:pPr>
      <w:r w:rsidRPr="001633FC">
        <w:t xml:space="preserve">Any person </w:t>
      </w:r>
      <w:r w:rsidR="00612A23" w:rsidRPr="001633FC">
        <w:t xml:space="preserve">privy to the communication from the complainant </w:t>
      </w:r>
      <w:r w:rsidRPr="001633FC">
        <w:t xml:space="preserve">must </w:t>
      </w:r>
      <w:r w:rsidR="00612A23" w:rsidRPr="001633FC">
        <w:t>practice discretion: the identity of the complainant and other alleged involved parties are kept confidential</w:t>
      </w:r>
      <w:r w:rsidR="00A7241B" w:rsidRPr="001633FC">
        <w:t xml:space="preserve"> to</w:t>
      </w:r>
      <w:r w:rsidR="00E60CD7" w:rsidRPr="001633FC">
        <w:t xml:space="preserve"> everyone but</w:t>
      </w:r>
      <w:r w:rsidR="00A7241B" w:rsidRPr="001633FC">
        <w:t xml:space="preserve"> the person(s) who received the report and the investigation tea</w:t>
      </w:r>
      <w:r w:rsidR="001D7E27" w:rsidRPr="001633FC">
        <w:t>m</w:t>
      </w:r>
      <w:r w:rsidR="00612A23" w:rsidRPr="001633FC">
        <w:t xml:space="preserve"> during the course of the investigation and any subsequent determination and resolution. </w:t>
      </w:r>
    </w:p>
    <w:p w14:paraId="7D377EEC" w14:textId="65A7CD9A" w:rsidR="001D7E27" w:rsidRPr="00F953F2" w:rsidRDefault="006C0E0A" w:rsidP="008B14A5">
      <w:pPr>
        <w:pStyle w:val="Heading3"/>
      </w:pPr>
      <w:r w:rsidRPr="00F953F2">
        <w:t>Set Process for Re</w:t>
      </w:r>
      <w:r w:rsidR="004F46DA" w:rsidRPr="00F953F2">
        <w:t xml:space="preserve">port Receipt </w:t>
      </w:r>
    </w:p>
    <w:p w14:paraId="2A1B3964" w14:textId="426B2EE7" w:rsidR="006C0E0A" w:rsidRPr="00F953F2" w:rsidRDefault="006C0E0A" w:rsidP="00612A23">
      <w:pPr>
        <w:widowControl w:val="0"/>
        <w:spacing w:before="35" w:line="245" w:lineRule="auto"/>
        <w:jc w:val="both"/>
        <w:rPr>
          <w:sz w:val="20"/>
          <w:szCs w:val="20"/>
        </w:rPr>
      </w:pPr>
    </w:p>
    <w:p w14:paraId="22B04050" w14:textId="045FAE21" w:rsidR="00E745DE" w:rsidRPr="0012528D" w:rsidRDefault="00E745DE" w:rsidP="00612A23">
      <w:pPr>
        <w:widowControl w:val="0"/>
        <w:spacing w:before="35" w:line="245" w:lineRule="auto"/>
        <w:jc w:val="both"/>
      </w:pPr>
      <w:r w:rsidRPr="0012528D">
        <w:t xml:space="preserve">To prevent any submitted grievance from languishing, </w:t>
      </w:r>
      <w:r w:rsidR="00534CCF" w:rsidRPr="0012528D">
        <w:t>set a standard timeframe for response (</w:t>
      </w:r>
      <w:r w:rsidR="006D012F" w:rsidRPr="0012528D">
        <w:t xml:space="preserve">e.g. </w:t>
      </w:r>
      <w:r w:rsidR="00534CCF" w:rsidRPr="0012528D">
        <w:t xml:space="preserve">5-days, 2-weeks) that is reasonable for the person </w:t>
      </w:r>
      <w:r w:rsidR="006D012F" w:rsidRPr="0012528D">
        <w:t>leading the investigation team to send confirmation of the receipt of the misconduct report</w:t>
      </w:r>
      <w:r w:rsidR="00A65A98" w:rsidRPr="0012528D">
        <w:t>. The notification of the receipt indicates that work is beginning on an investigation, and may, in part, begin t</w:t>
      </w:r>
      <w:r w:rsidR="003D393F" w:rsidRPr="0012528D">
        <w:t xml:space="preserve">he process of more information gathering. </w:t>
      </w:r>
    </w:p>
    <w:p w14:paraId="3686DCA4" w14:textId="77777777" w:rsidR="00460070" w:rsidRPr="00F953F2" w:rsidRDefault="00460070" w:rsidP="00612A23">
      <w:pPr>
        <w:widowControl w:val="0"/>
        <w:spacing w:before="35" w:line="245" w:lineRule="auto"/>
        <w:jc w:val="both"/>
        <w:rPr>
          <w:sz w:val="20"/>
          <w:szCs w:val="20"/>
        </w:rPr>
      </w:pPr>
    </w:p>
    <w:p w14:paraId="0EB419BC" w14:textId="1FD3F03E" w:rsidR="00AC3389" w:rsidRPr="008B14A5" w:rsidRDefault="00AC3389" w:rsidP="008B14A5">
      <w:pPr>
        <w:pStyle w:val="Heading2"/>
      </w:pPr>
      <w:r w:rsidRPr="00F953F2">
        <w:t xml:space="preserve">Investigation and Resolution </w:t>
      </w:r>
    </w:p>
    <w:p w14:paraId="0B7870E8" w14:textId="547521B6" w:rsidR="00460070" w:rsidRPr="00F953F2" w:rsidRDefault="003D393F" w:rsidP="008B14A5">
      <w:pPr>
        <w:pStyle w:val="Heading3"/>
      </w:pPr>
      <w:r w:rsidRPr="00F953F2">
        <w:t>Define Who Serves on Organization’s Investigation</w:t>
      </w:r>
      <w:r w:rsidR="00C02830" w:rsidRPr="00F953F2">
        <w:t xml:space="preserve"> &amp; Resolution</w:t>
      </w:r>
      <w:r w:rsidRPr="00F953F2">
        <w:t xml:space="preserve"> Team</w:t>
      </w:r>
    </w:p>
    <w:p w14:paraId="58F9ED69" w14:textId="77777777" w:rsidR="003D393F" w:rsidRPr="00F953F2" w:rsidRDefault="003D393F" w:rsidP="00612A23">
      <w:pPr>
        <w:widowControl w:val="0"/>
        <w:spacing w:before="35" w:line="245" w:lineRule="auto"/>
        <w:jc w:val="both"/>
        <w:rPr>
          <w:sz w:val="20"/>
          <w:szCs w:val="20"/>
        </w:rPr>
      </w:pPr>
    </w:p>
    <w:p w14:paraId="40FE5D1B" w14:textId="1E7C2E95" w:rsidR="00E146D8" w:rsidRPr="0012528D" w:rsidRDefault="00624CF8" w:rsidP="00612A23">
      <w:pPr>
        <w:widowControl w:val="0"/>
        <w:spacing w:before="35" w:line="245" w:lineRule="auto"/>
        <w:jc w:val="both"/>
      </w:pPr>
      <w:r w:rsidRPr="0012528D">
        <w:t>Designate</w:t>
      </w:r>
      <w:r w:rsidR="00BA5C9C" w:rsidRPr="0012528D">
        <w:t xml:space="preserve"> i</w:t>
      </w:r>
      <w:r w:rsidRPr="0012528D">
        <w:t xml:space="preserve">n the Code of Conduct for your organization the titles of individuals who are responsible for the investigation and determination of any received grievances. </w:t>
      </w:r>
      <w:r w:rsidR="001D59C6" w:rsidRPr="0012528D">
        <w:t xml:space="preserve">Define who within that group serves as the </w:t>
      </w:r>
      <w:r w:rsidR="002A48A6" w:rsidRPr="0012528D">
        <w:t>leader/convener. The Investigation and Resolution Team should be at least three peop</w:t>
      </w:r>
      <w:r w:rsidR="00127440" w:rsidRPr="0012528D">
        <w:t xml:space="preserve">le but not more than </w:t>
      </w:r>
      <w:r w:rsidR="008B51C2" w:rsidRPr="0012528D">
        <w:t xml:space="preserve">five. </w:t>
      </w:r>
      <w:r w:rsidR="00EC0160" w:rsidRPr="0012528D">
        <w:t xml:space="preserve">The make-up of the team </w:t>
      </w:r>
      <w:r w:rsidR="002B4165" w:rsidRPr="0012528D">
        <w:t>could</w:t>
      </w:r>
      <w:r w:rsidR="00EC0160" w:rsidRPr="0012528D">
        <w:t xml:space="preserve"> include a land management partner</w:t>
      </w:r>
      <w:r w:rsidR="00027060" w:rsidRPr="0012528D">
        <w:t>, when appropriate</w:t>
      </w:r>
      <w:r w:rsidR="00EC0160" w:rsidRPr="0012528D">
        <w:t xml:space="preserve">. </w:t>
      </w:r>
      <w:r w:rsidR="004C27F5" w:rsidRPr="0012528D">
        <w:t xml:space="preserve">Be clear if this team investigates </w:t>
      </w:r>
      <w:r w:rsidR="004C27F5" w:rsidRPr="0012528D">
        <w:rPr>
          <w:i/>
          <w:iCs/>
        </w:rPr>
        <w:t>and decides</w:t>
      </w:r>
      <w:r w:rsidR="004C27F5" w:rsidRPr="0012528D">
        <w:t xml:space="preserve"> resolution, or if this group investigates and makes recommendations on a resolution to someone who makes the final decision. </w:t>
      </w:r>
    </w:p>
    <w:p w14:paraId="5D7F9205" w14:textId="77777777" w:rsidR="008B51C2" w:rsidRPr="0012528D" w:rsidRDefault="008B51C2" w:rsidP="00612A23">
      <w:pPr>
        <w:widowControl w:val="0"/>
        <w:spacing w:before="35" w:line="245" w:lineRule="auto"/>
        <w:jc w:val="both"/>
      </w:pPr>
    </w:p>
    <w:p w14:paraId="01152782" w14:textId="3EB687B2" w:rsidR="001D59C6" w:rsidRPr="0012528D" w:rsidRDefault="00B6260A" w:rsidP="00612A23">
      <w:pPr>
        <w:widowControl w:val="0"/>
        <w:spacing w:before="35" w:line="245" w:lineRule="auto"/>
        <w:jc w:val="both"/>
      </w:pPr>
      <w:r w:rsidRPr="0012528D">
        <w:t>A.T. Clubs have the option of engaging an outside resource</w:t>
      </w:r>
      <w:r w:rsidR="00092932" w:rsidRPr="0012528D">
        <w:t xml:space="preserve"> (ATC</w:t>
      </w:r>
      <w:r w:rsidR="00A26C5C" w:rsidRPr="0012528D">
        <w:t xml:space="preserve"> or an adjacent club</w:t>
      </w:r>
      <w:r w:rsidR="00092932" w:rsidRPr="0012528D">
        <w:t>)</w:t>
      </w:r>
      <w:r w:rsidRPr="0012528D">
        <w:t xml:space="preserve"> to conduct the investigation</w:t>
      </w:r>
      <w:r w:rsidR="008059A0" w:rsidRPr="0012528D">
        <w:t>. T</w:t>
      </w:r>
      <w:r w:rsidRPr="0012528D">
        <w:t xml:space="preserve">he resolution </w:t>
      </w:r>
      <w:r w:rsidR="00C41B95" w:rsidRPr="0012528D">
        <w:t xml:space="preserve">based on the investigation would still rest with the host organization. </w:t>
      </w:r>
      <w:r w:rsidR="001A2FBE" w:rsidRPr="0012528D">
        <w:t xml:space="preserve">This option is helpful when the burden of managing issues is high or to eliminate the potential for conflicts of interest in small groups. </w:t>
      </w:r>
      <w:r w:rsidR="002B4165" w:rsidRPr="0012528D">
        <w:t xml:space="preserve">To request outside assistance with an investigation, reach out to </w:t>
      </w:r>
      <w:r w:rsidR="001A2FBE" w:rsidRPr="0012528D">
        <w:t xml:space="preserve">ATC’s Program Director for Volunteer Relations. </w:t>
      </w:r>
    </w:p>
    <w:p w14:paraId="384636DC" w14:textId="32081FF6" w:rsidR="000D2848" w:rsidRPr="00F953F2" w:rsidRDefault="000D2848" w:rsidP="008B14A5">
      <w:pPr>
        <w:pStyle w:val="Heading3"/>
      </w:pPr>
      <w:bookmarkStart w:id="6" w:name="_Toc98343931"/>
      <w:r w:rsidRPr="00F953F2">
        <w:t xml:space="preserve">Issue </w:t>
      </w:r>
      <w:bookmarkEnd w:id="6"/>
      <w:r w:rsidR="00933CEF" w:rsidRPr="00F953F2">
        <w:t>Investigation</w:t>
      </w:r>
      <w:r w:rsidR="00AC3389" w:rsidRPr="00F953F2">
        <w:t xml:space="preserve"> Process</w:t>
      </w:r>
    </w:p>
    <w:p w14:paraId="2DE8BB7C" w14:textId="436B943B" w:rsidR="005420D9" w:rsidRPr="0012528D" w:rsidRDefault="00D917CC" w:rsidP="005420D9">
      <w:pPr>
        <w:widowControl w:val="0"/>
        <w:spacing w:before="35" w:line="245" w:lineRule="auto"/>
        <w:jc w:val="both"/>
      </w:pPr>
      <w:r w:rsidRPr="0012528D">
        <w:t>This section outlines the process to support the Code following a complaint.</w:t>
      </w:r>
      <w:r w:rsidR="005420D9" w:rsidRPr="0012528D">
        <w:t xml:space="preserve"> The goal of this step is to provide an objective and fair analysis while maintaining process integrity and individual privacy as much as possible. </w:t>
      </w:r>
      <w:r w:rsidR="00EC1675" w:rsidRPr="0012528D">
        <w:t xml:space="preserve">This provides the framework to ensure that each complaint is </w:t>
      </w:r>
      <w:r w:rsidR="00920FC7" w:rsidRPr="0012528D">
        <w:t xml:space="preserve">taken seriously. </w:t>
      </w:r>
    </w:p>
    <w:p w14:paraId="61F057DD" w14:textId="77777777" w:rsidR="00BB087B" w:rsidRPr="0012528D" w:rsidRDefault="00BB087B" w:rsidP="005420D9">
      <w:pPr>
        <w:widowControl w:val="0"/>
        <w:spacing w:before="35" w:line="245" w:lineRule="auto"/>
        <w:jc w:val="both"/>
      </w:pPr>
    </w:p>
    <w:p w14:paraId="0F35E543" w14:textId="297DB5BC" w:rsidR="00BB087B" w:rsidRPr="0012528D" w:rsidRDefault="00BB087B" w:rsidP="005420D9">
      <w:pPr>
        <w:widowControl w:val="0"/>
        <w:spacing w:before="35" w:line="245" w:lineRule="auto"/>
        <w:jc w:val="both"/>
      </w:pPr>
      <w:r w:rsidRPr="0012528D">
        <w:t>The investigation team will strive to resolve complaints as quickly as possible.</w:t>
      </w:r>
    </w:p>
    <w:p w14:paraId="1BB124B1" w14:textId="77777777" w:rsidR="00DF09F3" w:rsidRPr="0012528D" w:rsidRDefault="00DF09F3" w:rsidP="000D2848"/>
    <w:p w14:paraId="44BB668F" w14:textId="1AAE759B" w:rsidR="00933CEF" w:rsidRPr="0012528D" w:rsidRDefault="00933CEF" w:rsidP="000D2848">
      <w:pPr>
        <w:widowControl w:val="0"/>
        <w:spacing w:before="35" w:line="245" w:lineRule="auto"/>
        <w:jc w:val="both"/>
      </w:pPr>
      <w:r w:rsidRPr="0012528D">
        <w:t xml:space="preserve">Describe the steps of the investigation. These </w:t>
      </w:r>
      <w:r w:rsidR="00D05C0D" w:rsidRPr="0012528D">
        <w:t>will</w:t>
      </w:r>
      <w:r w:rsidR="002C1737" w:rsidRPr="0012528D">
        <w:t xml:space="preserve"> include</w:t>
      </w:r>
      <w:r w:rsidRPr="0012528D">
        <w:t xml:space="preserve">: </w:t>
      </w:r>
    </w:p>
    <w:p w14:paraId="0B40E51F" w14:textId="6C66FDA0" w:rsidR="002C1737" w:rsidRPr="0012528D" w:rsidRDefault="00933CEF" w:rsidP="00933CEF">
      <w:pPr>
        <w:pStyle w:val="ListParagraph"/>
        <w:widowControl w:val="0"/>
        <w:numPr>
          <w:ilvl w:val="0"/>
          <w:numId w:val="19"/>
        </w:numPr>
        <w:spacing w:before="35" w:line="245" w:lineRule="auto"/>
        <w:jc w:val="both"/>
      </w:pPr>
      <w:r w:rsidRPr="0012528D">
        <w:t xml:space="preserve">Interviewing </w:t>
      </w:r>
      <w:r w:rsidR="007C051C" w:rsidRPr="0012528D">
        <w:t xml:space="preserve">complainant, </w:t>
      </w:r>
      <w:r w:rsidRPr="0012528D">
        <w:t>witnesses</w:t>
      </w:r>
      <w:r w:rsidR="007C051C" w:rsidRPr="0012528D">
        <w:t>, and the accused</w:t>
      </w:r>
      <w:r w:rsidR="00BB087B" w:rsidRPr="0012528D">
        <w:t xml:space="preserve">. </w:t>
      </w:r>
      <w:r w:rsidRPr="0012528D">
        <w:t xml:space="preserve"> </w:t>
      </w:r>
    </w:p>
    <w:p w14:paraId="75A87551" w14:textId="54994BEF" w:rsidR="00BB087B" w:rsidRPr="0012528D" w:rsidRDefault="00BB087B" w:rsidP="00BB087B">
      <w:pPr>
        <w:pStyle w:val="ListParagraph"/>
        <w:widowControl w:val="0"/>
        <w:numPr>
          <w:ilvl w:val="1"/>
          <w:numId w:val="19"/>
        </w:numPr>
        <w:spacing w:before="35" w:line="245" w:lineRule="auto"/>
        <w:jc w:val="both"/>
      </w:pPr>
      <w:r w:rsidRPr="0012528D">
        <w:t>Designated members of the group will speak separately with the complainant(s) and the respondent(s).</w:t>
      </w:r>
    </w:p>
    <w:p w14:paraId="7F58FD35" w14:textId="77777777" w:rsidR="00831EAC" w:rsidRPr="0012528D" w:rsidRDefault="002C1737" w:rsidP="002C1737">
      <w:pPr>
        <w:pStyle w:val="ListParagraph"/>
        <w:widowControl w:val="0"/>
        <w:numPr>
          <w:ilvl w:val="0"/>
          <w:numId w:val="19"/>
        </w:numPr>
        <w:spacing w:before="35" w:line="245" w:lineRule="auto"/>
        <w:jc w:val="both"/>
      </w:pPr>
      <w:r w:rsidRPr="0012528D">
        <w:t>Reviewing statement</w:t>
      </w:r>
      <w:r w:rsidR="007C051C" w:rsidRPr="0012528D">
        <w:t xml:space="preserve">s, written material, </w:t>
      </w:r>
      <w:r w:rsidR="00831EAC" w:rsidRPr="0012528D">
        <w:t xml:space="preserve">digital evidence, etc. </w:t>
      </w:r>
    </w:p>
    <w:p w14:paraId="5E2DD927" w14:textId="23EEDF79" w:rsidR="00831EAC" w:rsidRPr="0012528D" w:rsidRDefault="00831EAC" w:rsidP="002C1737">
      <w:pPr>
        <w:pStyle w:val="ListParagraph"/>
        <w:widowControl w:val="0"/>
        <w:numPr>
          <w:ilvl w:val="0"/>
          <w:numId w:val="19"/>
        </w:numPr>
        <w:spacing w:before="35" w:line="245" w:lineRule="auto"/>
        <w:jc w:val="both"/>
      </w:pPr>
      <w:r w:rsidRPr="0012528D">
        <w:t>Examining/checking bias of investigators</w:t>
      </w:r>
      <w:r w:rsidR="00CB599E" w:rsidRPr="0012528D">
        <w:t xml:space="preserve"> to provide objective study of findings</w:t>
      </w:r>
      <w:r w:rsidR="003C171B" w:rsidRPr="0012528D">
        <w:t>.</w:t>
      </w:r>
    </w:p>
    <w:p w14:paraId="6DFEDBD6" w14:textId="77E0DC66" w:rsidR="005420D9" w:rsidRPr="0012528D" w:rsidRDefault="005420D9" w:rsidP="002C1737">
      <w:pPr>
        <w:pStyle w:val="ListParagraph"/>
        <w:widowControl w:val="0"/>
        <w:numPr>
          <w:ilvl w:val="0"/>
          <w:numId w:val="19"/>
        </w:numPr>
        <w:spacing w:before="35" w:line="245" w:lineRule="auto"/>
        <w:jc w:val="both"/>
      </w:pPr>
      <w:r w:rsidRPr="0012528D">
        <w:t xml:space="preserve">Assessing facts against established standards for behavior in the code of conduct. </w:t>
      </w:r>
    </w:p>
    <w:p w14:paraId="5CEE0891" w14:textId="4467175B" w:rsidR="00DF09F3" w:rsidRPr="0012528D" w:rsidRDefault="002D10C8" w:rsidP="002C1737">
      <w:pPr>
        <w:pStyle w:val="ListParagraph"/>
        <w:widowControl w:val="0"/>
        <w:numPr>
          <w:ilvl w:val="0"/>
          <w:numId w:val="19"/>
        </w:numPr>
        <w:spacing w:before="35" w:line="245" w:lineRule="auto"/>
        <w:jc w:val="both"/>
      </w:pPr>
      <w:r w:rsidRPr="0012528D">
        <w:t xml:space="preserve">Record keeping of meetings </w:t>
      </w:r>
      <w:r w:rsidR="00345235" w:rsidRPr="0012528D">
        <w:t>to reach determination</w:t>
      </w:r>
      <w:r w:rsidR="003E778C" w:rsidRPr="0012528D">
        <w:t>, stored in a confidential manner</w:t>
      </w:r>
      <w:r w:rsidR="00DF09F3" w:rsidRPr="0012528D">
        <w:t>.</w:t>
      </w:r>
    </w:p>
    <w:p w14:paraId="6386B616" w14:textId="72B762FE" w:rsidR="003B4D73" w:rsidRPr="0012528D" w:rsidRDefault="00DF09F3" w:rsidP="002C1737">
      <w:pPr>
        <w:pStyle w:val="ListParagraph"/>
        <w:widowControl w:val="0"/>
        <w:numPr>
          <w:ilvl w:val="0"/>
          <w:numId w:val="19"/>
        </w:numPr>
        <w:spacing w:before="35" w:line="245" w:lineRule="auto"/>
        <w:jc w:val="both"/>
      </w:pPr>
      <w:r w:rsidRPr="0012528D">
        <w:t xml:space="preserve">Submitting </w:t>
      </w:r>
      <w:r w:rsidR="00D43C68" w:rsidRPr="0012528D">
        <w:t xml:space="preserve">formal </w:t>
      </w:r>
      <w:r w:rsidRPr="0012528D">
        <w:t>fin</w:t>
      </w:r>
      <w:r w:rsidR="00D43C68" w:rsidRPr="0012528D">
        <w:t>dings</w:t>
      </w:r>
      <w:r w:rsidR="00345235" w:rsidRPr="0012528D">
        <w:t xml:space="preserve"> </w:t>
      </w:r>
      <w:r w:rsidR="00D43C68" w:rsidRPr="0012528D">
        <w:t>and offering r</w:t>
      </w:r>
      <w:r w:rsidR="00345235" w:rsidRPr="0012528D">
        <w:t>ecommended resolution</w:t>
      </w:r>
      <w:r w:rsidR="00D43C68" w:rsidRPr="0012528D">
        <w:t>(s) to decision maker(s)</w:t>
      </w:r>
      <w:r w:rsidR="00345235" w:rsidRPr="0012528D">
        <w:t>.</w:t>
      </w:r>
    </w:p>
    <w:p w14:paraId="73C5E71D" w14:textId="223228DB" w:rsidR="00345235" w:rsidRPr="0012528D" w:rsidRDefault="003B4D73" w:rsidP="00345235">
      <w:pPr>
        <w:pStyle w:val="ListParagraph"/>
        <w:widowControl w:val="0"/>
        <w:numPr>
          <w:ilvl w:val="0"/>
          <w:numId w:val="19"/>
        </w:numPr>
        <w:spacing w:before="35" w:line="245" w:lineRule="auto"/>
        <w:jc w:val="both"/>
      </w:pPr>
      <w:r w:rsidRPr="0012528D">
        <w:t xml:space="preserve">Action steps by organization in response to </w:t>
      </w:r>
      <w:r w:rsidR="00D43C68" w:rsidRPr="0012528D">
        <w:t>planned resolution.</w:t>
      </w:r>
    </w:p>
    <w:p w14:paraId="43D06011" w14:textId="625BC72D" w:rsidR="000D2848" w:rsidRPr="00F953F2" w:rsidRDefault="00743CC1" w:rsidP="00B70BBB">
      <w:pPr>
        <w:pStyle w:val="Heading3"/>
      </w:pPr>
      <w:r w:rsidRPr="00F953F2">
        <w:t xml:space="preserve">Statement on Protection from Retaliation </w:t>
      </w:r>
    </w:p>
    <w:p w14:paraId="3FD9B45E" w14:textId="77777777" w:rsidR="00D862DA" w:rsidRPr="00F953F2" w:rsidRDefault="00D862DA" w:rsidP="00705844">
      <w:pPr>
        <w:widowControl w:val="0"/>
        <w:spacing w:before="35" w:line="245" w:lineRule="auto"/>
        <w:ind w:right="172"/>
        <w:jc w:val="both"/>
        <w:rPr>
          <w:sz w:val="20"/>
          <w:szCs w:val="20"/>
        </w:rPr>
      </w:pPr>
    </w:p>
    <w:p w14:paraId="5EE086C1" w14:textId="77777777" w:rsidR="00E47FEC" w:rsidRPr="0012528D" w:rsidRDefault="00E47FEC" w:rsidP="00E47FEC">
      <w:pPr>
        <w:widowControl w:val="0"/>
        <w:spacing w:before="35" w:line="245" w:lineRule="auto"/>
        <w:jc w:val="both"/>
      </w:pPr>
      <w:r w:rsidRPr="0012528D">
        <w:t xml:space="preserve">A code of conduct is a recognition that marginalized people’s safety is important, and that a grievance reporting process is the foundation for accountability and resolution. </w:t>
      </w:r>
    </w:p>
    <w:p w14:paraId="6955B7E2" w14:textId="77777777" w:rsidR="00E47FEC" w:rsidRPr="0012528D" w:rsidRDefault="00E47FEC" w:rsidP="00E47FEC">
      <w:pPr>
        <w:widowControl w:val="0"/>
        <w:spacing w:before="35" w:line="245" w:lineRule="auto"/>
        <w:jc w:val="both"/>
      </w:pPr>
    </w:p>
    <w:p w14:paraId="6B05B921" w14:textId="0EC57E33" w:rsidR="00E47FEC" w:rsidRPr="0012528D" w:rsidRDefault="00743CC1" w:rsidP="00CB47C2">
      <w:pPr>
        <w:widowControl w:val="0"/>
        <w:spacing w:before="35" w:line="245" w:lineRule="auto"/>
        <w:jc w:val="both"/>
      </w:pPr>
      <w:r w:rsidRPr="0012528D">
        <w:t xml:space="preserve">Despite every effort to protect the identity of </w:t>
      </w:r>
      <w:r w:rsidR="002A025D" w:rsidRPr="0012528D">
        <w:t>complainants</w:t>
      </w:r>
      <w:r w:rsidRPr="0012528D">
        <w:t xml:space="preserve">, often the </w:t>
      </w:r>
      <w:r w:rsidR="004B78B4" w:rsidRPr="0012528D">
        <w:t xml:space="preserve">issues under scrutiny </w:t>
      </w:r>
      <w:r w:rsidR="00604B88" w:rsidRPr="0012528D">
        <w:t>m</w:t>
      </w:r>
      <w:r w:rsidR="00EB4144" w:rsidRPr="0012528D">
        <w:t>ay become obvious to the accused</w:t>
      </w:r>
      <w:r w:rsidR="00323D0F" w:rsidRPr="0012528D">
        <w:t>.</w:t>
      </w:r>
      <w:r w:rsidR="007A64DC" w:rsidRPr="0012528D">
        <w:t xml:space="preserve"> Retaliation in any form, and by any person, is itself a bre</w:t>
      </w:r>
      <w:r w:rsidR="00BA5C9C" w:rsidRPr="0012528D">
        <w:t>a</w:t>
      </w:r>
      <w:r w:rsidR="007A64DC" w:rsidRPr="0012528D">
        <w:t>ch of the code of conduct.</w:t>
      </w:r>
      <w:r w:rsidR="00AB365C" w:rsidRPr="0012528D">
        <w:t xml:space="preserve"> An organization’s </w:t>
      </w:r>
      <w:r w:rsidR="001D39E1" w:rsidRPr="0012528D">
        <w:t xml:space="preserve">values and code of conduct should </w:t>
      </w:r>
      <w:r w:rsidR="00F50DE1" w:rsidRPr="0012528D">
        <w:t xml:space="preserve">encourage and protect </w:t>
      </w:r>
      <w:r w:rsidR="005959ED" w:rsidRPr="0012528D">
        <w:t xml:space="preserve">people reporting. </w:t>
      </w:r>
      <w:r w:rsidR="009B05EC" w:rsidRPr="0012528D">
        <w:t xml:space="preserve">The protection against retaliation extends to those whose allegations are made in good faith but prove to be mistaken. </w:t>
      </w:r>
    </w:p>
    <w:p w14:paraId="3FD9B464" w14:textId="1D99BA6D" w:rsidR="008974D8" w:rsidRPr="00F953F2" w:rsidRDefault="008974D8" w:rsidP="006D2EF7">
      <w:pPr>
        <w:widowControl w:val="0"/>
        <w:spacing w:before="35" w:line="245" w:lineRule="auto"/>
        <w:jc w:val="both"/>
        <w:rPr>
          <w:sz w:val="20"/>
          <w:szCs w:val="20"/>
        </w:rPr>
      </w:pPr>
    </w:p>
    <w:p w14:paraId="3FD9B465" w14:textId="1304BD1D" w:rsidR="00E23D4B" w:rsidRPr="00F953F2" w:rsidRDefault="00D70BC3" w:rsidP="00B70BBB">
      <w:pPr>
        <w:pStyle w:val="Heading2"/>
      </w:pPr>
      <w:bookmarkStart w:id="7" w:name="_Toc98343933"/>
      <w:r w:rsidRPr="00F953F2">
        <w:t>De</w:t>
      </w:r>
      <w:r w:rsidR="00C830CA" w:rsidRPr="00F953F2">
        <w:t>cision and Resolution</w:t>
      </w:r>
      <w:bookmarkEnd w:id="7"/>
    </w:p>
    <w:p w14:paraId="08BF4BB3" w14:textId="77777777" w:rsidR="003B32A3" w:rsidRPr="0012528D" w:rsidRDefault="003B32A3" w:rsidP="003B32A3">
      <w:pPr>
        <w:widowControl w:val="0"/>
        <w:spacing w:before="35" w:line="245" w:lineRule="auto"/>
        <w:jc w:val="both"/>
      </w:pPr>
      <w:r w:rsidRPr="0012528D">
        <w:t xml:space="preserve">At the conclusion of the investigation, a decision will be made by the group as to the need for any discipline, including but not limited to education, mediation or counseling, loss of membership, exclusion from activities, revocation of leader or volunteer status, termination of employment, or legal prosecution. </w:t>
      </w:r>
    </w:p>
    <w:p w14:paraId="6369B35B" w14:textId="77777777" w:rsidR="003B32A3" w:rsidRPr="0012528D" w:rsidRDefault="003B32A3" w:rsidP="001B124A">
      <w:pPr>
        <w:widowControl w:val="0"/>
        <w:spacing w:before="35" w:line="245" w:lineRule="auto"/>
        <w:jc w:val="both"/>
      </w:pPr>
    </w:p>
    <w:p w14:paraId="4F699323" w14:textId="28C9DE81" w:rsidR="002A2375" w:rsidRPr="0012528D" w:rsidRDefault="00324A98" w:rsidP="001B124A">
      <w:pPr>
        <w:widowControl w:val="0"/>
        <w:spacing w:before="35" w:line="245" w:lineRule="auto"/>
        <w:jc w:val="both"/>
      </w:pPr>
      <w:r w:rsidRPr="0012528D">
        <w:t xml:space="preserve">When a final decision has been made, </w:t>
      </w:r>
      <w:r w:rsidR="000D66D9" w:rsidRPr="0012528D">
        <w:t xml:space="preserve">plan for who does what to communicate the </w:t>
      </w:r>
      <w:r w:rsidR="00C14AEC" w:rsidRPr="0012528D">
        <w:t>decision, plan and carry-out any corrective action, as well as share information</w:t>
      </w:r>
      <w:r w:rsidR="002A2375" w:rsidRPr="0012528D">
        <w:t xml:space="preserve"> to ATC and land managers. These steps </w:t>
      </w:r>
      <w:r w:rsidR="003B32A3" w:rsidRPr="0012528D">
        <w:t xml:space="preserve">likely include: </w:t>
      </w:r>
    </w:p>
    <w:p w14:paraId="5DBE8D51" w14:textId="0A18A9C1" w:rsidR="009F0A18" w:rsidRPr="0012528D" w:rsidRDefault="009F0A18" w:rsidP="009F0A18">
      <w:pPr>
        <w:pStyle w:val="ListParagraph"/>
        <w:widowControl w:val="0"/>
        <w:numPr>
          <w:ilvl w:val="0"/>
          <w:numId w:val="20"/>
        </w:numPr>
        <w:spacing w:before="35" w:line="245" w:lineRule="auto"/>
        <w:jc w:val="both"/>
      </w:pPr>
      <w:r w:rsidRPr="0012528D">
        <w:t xml:space="preserve">Inform the </w:t>
      </w:r>
      <w:r w:rsidR="0011411A" w:rsidRPr="0012528D">
        <w:t xml:space="preserve">complainant(s) </w:t>
      </w:r>
      <w:r w:rsidR="00F92C01" w:rsidRPr="0012528D">
        <w:t>of the investigation’s outcome</w:t>
      </w:r>
      <w:r w:rsidR="007F6B4E" w:rsidRPr="0012528D">
        <w:t xml:space="preserve"> and appeals process</w:t>
      </w:r>
      <w:r w:rsidR="00F92C01" w:rsidRPr="0012528D">
        <w:t xml:space="preserve">. </w:t>
      </w:r>
    </w:p>
    <w:p w14:paraId="4F785804" w14:textId="4EE204C4" w:rsidR="00F92C01" w:rsidRPr="0012528D" w:rsidRDefault="00F92C01" w:rsidP="009F0A18">
      <w:pPr>
        <w:pStyle w:val="ListParagraph"/>
        <w:widowControl w:val="0"/>
        <w:numPr>
          <w:ilvl w:val="0"/>
          <w:numId w:val="20"/>
        </w:numPr>
        <w:spacing w:before="35" w:line="245" w:lineRule="auto"/>
        <w:jc w:val="both"/>
      </w:pPr>
      <w:r w:rsidRPr="0012528D">
        <w:t>Inform the respondent(s) of the outcome, along with any other associated next steps, if necessary.</w:t>
      </w:r>
      <w:r w:rsidR="007F6B4E" w:rsidRPr="0012528D">
        <w:t xml:space="preserve"> Include information on the appeals process. </w:t>
      </w:r>
    </w:p>
    <w:p w14:paraId="231C6EFC" w14:textId="1E84347D" w:rsidR="00F92C01" w:rsidRPr="0012528D" w:rsidRDefault="00336177" w:rsidP="009F0A18">
      <w:pPr>
        <w:pStyle w:val="ListParagraph"/>
        <w:widowControl w:val="0"/>
        <w:numPr>
          <w:ilvl w:val="0"/>
          <w:numId w:val="20"/>
        </w:numPr>
        <w:spacing w:before="35" w:line="245" w:lineRule="auto"/>
        <w:jc w:val="both"/>
      </w:pPr>
      <w:r w:rsidRPr="0012528D">
        <w:t xml:space="preserve">Report to ATC the nature of the complaint and </w:t>
      </w:r>
      <w:r w:rsidR="00A215D9" w:rsidRPr="0012528D">
        <w:t>the resolution</w:t>
      </w:r>
      <w:r w:rsidR="0013797B" w:rsidRPr="0012528D">
        <w:t xml:space="preserve"> or planned/taken action as a result. Share with ATC </w:t>
      </w:r>
      <w:r w:rsidR="00A215D9" w:rsidRPr="0012528D">
        <w:t>even if the complaint was unfounded or discredited</w:t>
      </w:r>
      <w:r w:rsidR="0013797B" w:rsidRPr="0012528D">
        <w:t xml:space="preserve">. </w:t>
      </w:r>
    </w:p>
    <w:p w14:paraId="1C08D5B9" w14:textId="77777777" w:rsidR="002A2375" w:rsidRPr="0012528D" w:rsidRDefault="002A2375" w:rsidP="001B124A">
      <w:pPr>
        <w:widowControl w:val="0"/>
        <w:spacing w:before="35" w:line="245" w:lineRule="auto"/>
        <w:jc w:val="both"/>
      </w:pPr>
    </w:p>
    <w:p w14:paraId="3FD9B467" w14:textId="53817B65" w:rsidR="004E3621" w:rsidRPr="0012528D" w:rsidRDefault="006169DE" w:rsidP="001B124A">
      <w:pPr>
        <w:widowControl w:val="0"/>
        <w:spacing w:before="35" w:line="245" w:lineRule="auto"/>
        <w:jc w:val="both"/>
      </w:pPr>
      <w:r w:rsidRPr="0012528D">
        <w:t>The land management partner</w:t>
      </w:r>
      <w:r w:rsidR="00E43A15" w:rsidRPr="0012528D">
        <w:t xml:space="preserve"> </w:t>
      </w:r>
      <w:r w:rsidRPr="0012528D">
        <w:t>holding the volunteer service agreement</w:t>
      </w:r>
      <w:r w:rsidR="0018729F">
        <w:t xml:space="preserve"> </w:t>
      </w:r>
      <w:r w:rsidR="004E772D" w:rsidRPr="0012528D">
        <w:t>makes</w:t>
      </w:r>
      <w:r w:rsidR="00A72711" w:rsidRPr="0012528D">
        <w:t xml:space="preserve"> decisions for </w:t>
      </w:r>
      <w:r w:rsidR="00D24DF4" w:rsidRPr="0012528D">
        <w:t>any</w:t>
      </w:r>
      <w:r w:rsidR="00A72711" w:rsidRPr="0012528D">
        <w:t xml:space="preserve"> </w:t>
      </w:r>
      <w:r w:rsidRPr="0012528D">
        <w:t xml:space="preserve">action related to the standards </w:t>
      </w:r>
      <w:r w:rsidR="005A578C" w:rsidRPr="0012528D">
        <w:t>and principles they follow for volunteers</w:t>
      </w:r>
      <w:r w:rsidR="00A72711" w:rsidRPr="0012528D">
        <w:t xml:space="preserve"> managed under their agreement(s). </w:t>
      </w:r>
    </w:p>
    <w:p w14:paraId="004D099A" w14:textId="57D33ACF" w:rsidR="009162FB" w:rsidRPr="00F953F2" w:rsidRDefault="009162FB" w:rsidP="00B70BBB">
      <w:pPr>
        <w:pStyle w:val="Heading2"/>
      </w:pPr>
      <w:r w:rsidRPr="00F953F2">
        <w:lastRenderedPageBreak/>
        <w:t>Appeals Process</w:t>
      </w:r>
    </w:p>
    <w:p w14:paraId="29FC5BB8" w14:textId="77777777" w:rsidR="009162FB" w:rsidRPr="00F953F2" w:rsidRDefault="009162FB" w:rsidP="001B124A">
      <w:pPr>
        <w:widowControl w:val="0"/>
        <w:spacing w:before="35" w:line="245" w:lineRule="auto"/>
        <w:jc w:val="both"/>
        <w:rPr>
          <w:b/>
          <w:sz w:val="20"/>
          <w:szCs w:val="20"/>
        </w:rPr>
      </w:pPr>
    </w:p>
    <w:p w14:paraId="3FD9B46E" w14:textId="7611225D" w:rsidR="008974D8" w:rsidRPr="00F953F2" w:rsidRDefault="009162FB" w:rsidP="00315926">
      <w:pPr>
        <w:pStyle w:val="Subtitle"/>
        <w:jc w:val="both"/>
        <w:rPr>
          <w:color w:val="auto"/>
          <w:sz w:val="22"/>
          <w:szCs w:val="22"/>
        </w:rPr>
      </w:pPr>
      <w:bookmarkStart w:id="8" w:name="_Toc98343934"/>
      <w:r w:rsidRPr="00F953F2">
        <w:rPr>
          <w:color w:val="auto"/>
          <w:sz w:val="22"/>
          <w:szCs w:val="22"/>
        </w:rPr>
        <w:t xml:space="preserve">Define what process is in place for appeals by either the complainant or the accused after the </w:t>
      </w:r>
      <w:r w:rsidR="000C428C" w:rsidRPr="00F953F2">
        <w:rPr>
          <w:color w:val="auto"/>
          <w:sz w:val="22"/>
          <w:szCs w:val="22"/>
        </w:rPr>
        <w:t xml:space="preserve">investigation process is complete. The structure of knowing in advance if, when, and how appeals will be </w:t>
      </w:r>
      <w:r w:rsidR="00F52117" w:rsidRPr="00F953F2">
        <w:rPr>
          <w:color w:val="auto"/>
          <w:sz w:val="22"/>
          <w:szCs w:val="22"/>
        </w:rPr>
        <w:t>processed</w:t>
      </w:r>
      <w:r w:rsidR="000C428C" w:rsidRPr="00F953F2">
        <w:rPr>
          <w:color w:val="auto"/>
          <w:sz w:val="22"/>
          <w:szCs w:val="22"/>
        </w:rPr>
        <w:t xml:space="preserve"> </w:t>
      </w:r>
      <w:r w:rsidR="00F52117" w:rsidRPr="00F953F2">
        <w:rPr>
          <w:color w:val="auto"/>
          <w:sz w:val="22"/>
          <w:szCs w:val="22"/>
        </w:rPr>
        <w:t xml:space="preserve">aids navigating the request when/if it arises. </w:t>
      </w:r>
      <w:bookmarkEnd w:id="8"/>
    </w:p>
    <w:p w14:paraId="481673CA" w14:textId="77777777" w:rsidR="00876002" w:rsidRPr="00F953F2" w:rsidRDefault="00876002" w:rsidP="00B70BBB">
      <w:pPr>
        <w:pStyle w:val="Heading2"/>
      </w:pPr>
      <w:bookmarkStart w:id="9" w:name="_Toc98343937"/>
      <w:r w:rsidRPr="00F953F2">
        <w:t>Limitations and Modifications</w:t>
      </w:r>
      <w:bookmarkEnd w:id="9"/>
    </w:p>
    <w:p w14:paraId="2064E1A7" w14:textId="77777777" w:rsidR="00876002" w:rsidRPr="00B22013" w:rsidRDefault="00876002" w:rsidP="00876002">
      <w:pPr>
        <w:widowControl w:val="0"/>
        <w:spacing w:before="35" w:line="245" w:lineRule="auto"/>
        <w:jc w:val="both"/>
      </w:pPr>
      <w:r w:rsidRPr="00B22013">
        <w:t xml:space="preserve">Clubs enacting their own Code of Conduct acknowledge that the Code will not cover every possible circumstance. </w:t>
      </w:r>
    </w:p>
    <w:p w14:paraId="59319244" w14:textId="77777777" w:rsidR="00876002" w:rsidRPr="00B22013" w:rsidRDefault="00876002" w:rsidP="00876002">
      <w:pPr>
        <w:widowControl w:val="0"/>
        <w:spacing w:before="35" w:line="245" w:lineRule="auto"/>
        <w:jc w:val="both"/>
        <w:rPr>
          <w:bCs/>
        </w:rPr>
      </w:pPr>
      <w:r w:rsidRPr="00B22013">
        <w:rPr>
          <w:bCs/>
        </w:rPr>
        <w:t xml:space="preserve"> </w:t>
      </w:r>
    </w:p>
    <w:p w14:paraId="3FD9B46F" w14:textId="1532FD33" w:rsidR="008974D8" w:rsidRPr="00F953F2" w:rsidRDefault="00876002" w:rsidP="00B70BBB">
      <w:pPr>
        <w:widowControl w:val="0"/>
        <w:spacing w:before="35" w:line="245" w:lineRule="auto"/>
        <w:jc w:val="both"/>
        <w:rPr>
          <w:sz w:val="20"/>
          <w:szCs w:val="20"/>
        </w:rPr>
      </w:pPr>
      <w:r w:rsidRPr="00B22013">
        <w:t>Modifications to the Code will be made as necessary. Adaptations should meet a predetermined standard, such as a majority vote among members.</w:t>
      </w:r>
      <w:r w:rsidRPr="00F953F2">
        <w:rPr>
          <w:sz w:val="20"/>
          <w:szCs w:val="20"/>
        </w:rPr>
        <w:t xml:space="preserve"> </w:t>
      </w:r>
    </w:p>
    <w:p w14:paraId="789F699F" w14:textId="1F14604C" w:rsidR="00D26E64" w:rsidRPr="00F953F2" w:rsidRDefault="00D26E64" w:rsidP="00B70BBB">
      <w:pPr>
        <w:pStyle w:val="Heading2"/>
      </w:pPr>
      <w:bookmarkStart w:id="10" w:name="_Toc98343936"/>
      <w:r w:rsidRPr="00F953F2">
        <w:t>Appendix</w:t>
      </w:r>
    </w:p>
    <w:p w14:paraId="27BBD9B5" w14:textId="153A3F84" w:rsidR="00D26E64" w:rsidRPr="00F953F2" w:rsidRDefault="00D26E64" w:rsidP="00B75285">
      <w:pPr>
        <w:pStyle w:val="Title"/>
        <w:rPr>
          <w:sz w:val="22"/>
          <w:szCs w:val="22"/>
        </w:rPr>
      </w:pPr>
      <w:r w:rsidRPr="00F953F2">
        <w:rPr>
          <w:sz w:val="22"/>
          <w:szCs w:val="22"/>
        </w:rPr>
        <w:t>Include your land manager policies related to grievances reporting</w:t>
      </w:r>
      <w:r w:rsidR="000D3094" w:rsidRPr="00F953F2">
        <w:rPr>
          <w:sz w:val="22"/>
          <w:szCs w:val="22"/>
        </w:rPr>
        <w:t xml:space="preserve">. </w:t>
      </w:r>
    </w:p>
    <w:p w14:paraId="479BD99E" w14:textId="03E4CE9A" w:rsidR="00BD453F" w:rsidRPr="00F953F2" w:rsidRDefault="000D3094" w:rsidP="000D3094">
      <w:r w:rsidRPr="00F953F2">
        <w:t xml:space="preserve">Include a link to the A.T. Network Standards of Conduct and </w:t>
      </w:r>
      <w:r w:rsidR="00BD453F" w:rsidRPr="00F953F2">
        <w:t xml:space="preserve">Reporting </w:t>
      </w:r>
    </w:p>
    <w:p w14:paraId="3FD9B470" w14:textId="1295797B" w:rsidR="008974D8" w:rsidRPr="00F953F2" w:rsidRDefault="00D70BC3" w:rsidP="00294859">
      <w:pPr>
        <w:pStyle w:val="Heading1"/>
      </w:pPr>
      <w:r w:rsidRPr="00F953F2">
        <w:t xml:space="preserve">Metrics and </w:t>
      </w:r>
      <w:bookmarkEnd w:id="10"/>
      <w:r w:rsidR="00294859">
        <w:t>Shared Culture of Care</w:t>
      </w:r>
    </w:p>
    <w:p w14:paraId="3FD9B471" w14:textId="77777777" w:rsidR="00B75285" w:rsidRPr="00F953F2" w:rsidRDefault="00B75285" w:rsidP="00B75285"/>
    <w:p w14:paraId="3FD9B472" w14:textId="3C8D7A8F" w:rsidR="008974D8" w:rsidRPr="000F506C" w:rsidRDefault="00D70BC3" w:rsidP="006D0D06">
      <w:pPr>
        <w:widowControl w:val="0"/>
        <w:spacing w:before="35" w:line="245" w:lineRule="auto"/>
        <w:jc w:val="both"/>
      </w:pPr>
      <w:r w:rsidRPr="000F506C">
        <w:t xml:space="preserve">The </w:t>
      </w:r>
      <w:r w:rsidR="00F73D21" w:rsidRPr="000F506C">
        <w:t>Appalachian</w:t>
      </w:r>
      <w:r w:rsidR="00740F91" w:rsidRPr="000F506C">
        <w:t xml:space="preserve"> Trail Conservancy is committed to tracking </w:t>
      </w:r>
      <w:r w:rsidR="00F73D21" w:rsidRPr="000F506C">
        <w:t>metrics</w:t>
      </w:r>
      <w:r w:rsidR="00C555D2" w:rsidRPr="000F506C">
        <w:t>,</w:t>
      </w:r>
      <w:r w:rsidR="0039652F" w:rsidRPr="000F506C">
        <w:t xml:space="preserve"> without identifying personal information</w:t>
      </w:r>
      <w:r w:rsidR="00C555D2" w:rsidRPr="000F506C">
        <w:t>,</w:t>
      </w:r>
      <w:r w:rsidR="0039652F" w:rsidRPr="000F506C">
        <w:t xml:space="preserve"> for the purpose of </w:t>
      </w:r>
      <w:r w:rsidR="00F73D21" w:rsidRPr="000F506C">
        <w:rPr>
          <w:bCs/>
        </w:rPr>
        <w:t>know</w:t>
      </w:r>
      <w:r w:rsidR="0039652F" w:rsidRPr="000F506C">
        <w:rPr>
          <w:bCs/>
        </w:rPr>
        <w:t>ing</w:t>
      </w:r>
      <w:r w:rsidR="00F73D21" w:rsidRPr="000F506C">
        <w:rPr>
          <w:bCs/>
        </w:rPr>
        <w:t xml:space="preserve"> when incidents </w:t>
      </w:r>
      <w:r w:rsidR="000F506C" w:rsidRPr="000F506C">
        <w:rPr>
          <w:bCs/>
        </w:rPr>
        <w:t xml:space="preserve">occur </w:t>
      </w:r>
      <w:r w:rsidR="00F73D21" w:rsidRPr="000F506C">
        <w:rPr>
          <w:bCs/>
        </w:rPr>
        <w:t>in the A.T. network and track</w:t>
      </w:r>
      <w:r w:rsidR="0039652F" w:rsidRPr="000F506C">
        <w:rPr>
          <w:bCs/>
        </w:rPr>
        <w:t>ing</w:t>
      </w:r>
      <w:r w:rsidR="00F73D21" w:rsidRPr="000F506C">
        <w:rPr>
          <w:bCs/>
        </w:rPr>
        <w:t xml:space="preserve"> resolution</w:t>
      </w:r>
      <w:r w:rsidR="0039652F" w:rsidRPr="000F506C">
        <w:rPr>
          <w:bCs/>
        </w:rPr>
        <w:t>.</w:t>
      </w:r>
      <w:r w:rsidR="00C555D2" w:rsidRPr="000F506C">
        <w:rPr>
          <w:bCs/>
        </w:rPr>
        <w:t xml:space="preserve"> </w:t>
      </w:r>
      <w:r w:rsidR="001322BF" w:rsidRPr="000F506C">
        <w:rPr>
          <w:bCs/>
        </w:rPr>
        <w:t xml:space="preserve">Through tracking and analysis, </w:t>
      </w:r>
      <w:r w:rsidR="00D7324E" w:rsidRPr="000F506C">
        <w:rPr>
          <w:bCs/>
        </w:rPr>
        <w:t>management tools</w:t>
      </w:r>
      <w:r w:rsidR="00876002" w:rsidRPr="000F506C">
        <w:rPr>
          <w:bCs/>
        </w:rPr>
        <w:t xml:space="preserve">, educational opportunities, and support </w:t>
      </w:r>
      <w:r w:rsidR="00D7324E" w:rsidRPr="000F506C">
        <w:rPr>
          <w:bCs/>
        </w:rPr>
        <w:t>for building inclusive spaces can be formed</w:t>
      </w:r>
      <w:r w:rsidR="006D0D06" w:rsidRPr="000F506C">
        <w:rPr>
          <w:bCs/>
        </w:rPr>
        <w:t xml:space="preserve"> or adapted. </w:t>
      </w:r>
    </w:p>
    <w:p w14:paraId="3FD9B473" w14:textId="77777777" w:rsidR="008974D8" w:rsidRPr="00F953F2" w:rsidRDefault="008974D8">
      <w:pPr>
        <w:widowControl w:val="0"/>
        <w:spacing w:before="35" w:line="245" w:lineRule="auto"/>
        <w:ind w:left="180" w:right="172"/>
        <w:rPr>
          <w:b/>
          <w:sz w:val="24"/>
          <w:szCs w:val="24"/>
        </w:rPr>
      </w:pPr>
    </w:p>
    <w:p w14:paraId="3FD9B47C" w14:textId="77777777" w:rsidR="005C5432" w:rsidRPr="00F953F2" w:rsidRDefault="005C5432" w:rsidP="00237496">
      <w:pPr>
        <w:widowControl w:val="0"/>
        <w:spacing w:before="35" w:line="245" w:lineRule="auto"/>
        <w:jc w:val="both"/>
        <w:rPr>
          <w:sz w:val="20"/>
          <w:szCs w:val="20"/>
        </w:rPr>
      </w:pPr>
    </w:p>
    <w:p w14:paraId="3FD9B47D" w14:textId="77777777" w:rsidR="005C5432" w:rsidRPr="00F953F2" w:rsidRDefault="005C5432" w:rsidP="00237496">
      <w:pPr>
        <w:widowControl w:val="0"/>
        <w:spacing w:before="35" w:line="245" w:lineRule="auto"/>
        <w:jc w:val="both"/>
        <w:rPr>
          <w:sz w:val="20"/>
          <w:szCs w:val="20"/>
        </w:rPr>
      </w:pPr>
    </w:p>
    <w:p w14:paraId="7B253F5C" w14:textId="5EFCB1DE" w:rsidR="009322B1" w:rsidRPr="00F953F2" w:rsidRDefault="009322B1" w:rsidP="00237496">
      <w:pPr>
        <w:widowControl w:val="0"/>
        <w:spacing w:before="35" w:line="245" w:lineRule="auto"/>
        <w:jc w:val="both"/>
        <w:rPr>
          <w:sz w:val="20"/>
          <w:szCs w:val="20"/>
        </w:rPr>
      </w:pPr>
    </w:p>
    <w:p w14:paraId="0566EE07" w14:textId="77777777" w:rsidR="00445CB2" w:rsidRPr="00F953F2" w:rsidRDefault="00445CB2" w:rsidP="00237496">
      <w:pPr>
        <w:widowControl w:val="0"/>
        <w:spacing w:before="35" w:line="245" w:lineRule="auto"/>
        <w:jc w:val="both"/>
        <w:rPr>
          <w:sz w:val="20"/>
          <w:szCs w:val="20"/>
        </w:rPr>
      </w:pPr>
    </w:p>
    <w:p w14:paraId="512AB7DC" w14:textId="77777777" w:rsidR="00445CB2" w:rsidRPr="00F953F2" w:rsidRDefault="00445CB2" w:rsidP="00237496">
      <w:pPr>
        <w:widowControl w:val="0"/>
        <w:spacing w:before="35" w:line="245" w:lineRule="auto"/>
        <w:jc w:val="both"/>
        <w:rPr>
          <w:sz w:val="20"/>
          <w:szCs w:val="20"/>
        </w:rPr>
      </w:pPr>
    </w:p>
    <w:p w14:paraId="136F967F" w14:textId="77777777" w:rsidR="00445CB2" w:rsidRPr="00F953F2" w:rsidRDefault="00445CB2" w:rsidP="00237496">
      <w:pPr>
        <w:widowControl w:val="0"/>
        <w:spacing w:before="35" w:line="245" w:lineRule="auto"/>
        <w:jc w:val="both"/>
        <w:rPr>
          <w:sz w:val="20"/>
          <w:szCs w:val="20"/>
        </w:rPr>
      </w:pPr>
    </w:p>
    <w:p w14:paraId="68D5FBD0" w14:textId="77777777" w:rsidR="00445CB2" w:rsidRDefault="00445CB2" w:rsidP="00237496">
      <w:pPr>
        <w:widowControl w:val="0"/>
        <w:spacing w:before="35" w:line="245" w:lineRule="auto"/>
        <w:jc w:val="both"/>
        <w:rPr>
          <w:sz w:val="20"/>
          <w:szCs w:val="20"/>
        </w:rPr>
      </w:pPr>
    </w:p>
    <w:p w14:paraId="2D6FEEC7" w14:textId="77777777" w:rsidR="000A4CFD" w:rsidRDefault="000A4CFD" w:rsidP="00237496">
      <w:pPr>
        <w:widowControl w:val="0"/>
        <w:spacing w:before="35" w:line="245" w:lineRule="auto"/>
        <w:jc w:val="both"/>
        <w:rPr>
          <w:sz w:val="20"/>
          <w:szCs w:val="20"/>
        </w:rPr>
      </w:pPr>
    </w:p>
    <w:p w14:paraId="5BB8C3FA" w14:textId="77777777" w:rsidR="000A4CFD" w:rsidRDefault="000A4CFD" w:rsidP="00237496">
      <w:pPr>
        <w:widowControl w:val="0"/>
        <w:spacing w:before="35" w:line="245" w:lineRule="auto"/>
        <w:jc w:val="both"/>
        <w:rPr>
          <w:sz w:val="20"/>
          <w:szCs w:val="20"/>
        </w:rPr>
      </w:pPr>
    </w:p>
    <w:p w14:paraId="5F9FB5AF" w14:textId="77777777" w:rsidR="000A4CFD" w:rsidRDefault="000A4CFD" w:rsidP="00237496">
      <w:pPr>
        <w:widowControl w:val="0"/>
        <w:spacing w:before="35" w:line="245" w:lineRule="auto"/>
        <w:jc w:val="both"/>
        <w:rPr>
          <w:sz w:val="20"/>
          <w:szCs w:val="20"/>
        </w:rPr>
      </w:pPr>
    </w:p>
    <w:p w14:paraId="4D93F344" w14:textId="77777777" w:rsidR="000A4CFD" w:rsidRDefault="000A4CFD" w:rsidP="00237496">
      <w:pPr>
        <w:widowControl w:val="0"/>
        <w:spacing w:before="35" w:line="245" w:lineRule="auto"/>
        <w:jc w:val="both"/>
        <w:rPr>
          <w:sz w:val="20"/>
          <w:szCs w:val="20"/>
        </w:rPr>
      </w:pPr>
    </w:p>
    <w:p w14:paraId="4E031960" w14:textId="77777777" w:rsidR="000A4CFD" w:rsidRDefault="000A4CFD" w:rsidP="00237496">
      <w:pPr>
        <w:widowControl w:val="0"/>
        <w:spacing w:before="35" w:line="245" w:lineRule="auto"/>
        <w:jc w:val="both"/>
        <w:rPr>
          <w:sz w:val="20"/>
          <w:szCs w:val="20"/>
        </w:rPr>
      </w:pPr>
    </w:p>
    <w:p w14:paraId="30AD6195" w14:textId="77777777" w:rsidR="000A4CFD" w:rsidRPr="00F953F2" w:rsidRDefault="000A4CFD" w:rsidP="00237496">
      <w:pPr>
        <w:widowControl w:val="0"/>
        <w:spacing w:before="35" w:line="245" w:lineRule="auto"/>
        <w:jc w:val="both"/>
        <w:rPr>
          <w:sz w:val="20"/>
          <w:szCs w:val="20"/>
        </w:rPr>
      </w:pPr>
    </w:p>
    <w:p w14:paraId="24F8E87A" w14:textId="77777777" w:rsidR="00445CB2" w:rsidRPr="00F953F2" w:rsidRDefault="00445CB2" w:rsidP="00237496">
      <w:pPr>
        <w:widowControl w:val="0"/>
        <w:spacing w:before="35" w:line="245" w:lineRule="auto"/>
        <w:jc w:val="both"/>
        <w:rPr>
          <w:sz w:val="20"/>
          <w:szCs w:val="20"/>
        </w:rPr>
      </w:pPr>
    </w:p>
    <w:p w14:paraId="3E135888" w14:textId="77777777" w:rsidR="00445CB2" w:rsidRPr="00F953F2" w:rsidRDefault="00445CB2" w:rsidP="00237496">
      <w:pPr>
        <w:widowControl w:val="0"/>
        <w:spacing w:before="35" w:line="245" w:lineRule="auto"/>
        <w:jc w:val="both"/>
        <w:rPr>
          <w:sz w:val="20"/>
          <w:szCs w:val="20"/>
        </w:rPr>
      </w:pPr>
    </w:p>
    <w:p w14:paraId="479EFB2E" w14:textId="77777777" w:rsidR="000A4CFD" w:rsidRDefault="000A4CFD" w:rsidP="005E1AB3">
      <w:pPr>
        <w:widowControl w:val="0"/>
        <w:spacing w:before="35" w:line="245" w:lineRule="auto"/>
        <w:jc w:val="center"/>
        <w:rPr>
          <w:sz w:val="72"/>
          <w:szCs w:val="72"/>
        </w:rPr>
      </w:pPr>
    </w:p>
    <w:p w14:paraId="3EB85680" w14:textId="77777777" w:rsidR="000A4CFD" w:rsidRDefault="000A4CFD" w:rsidP="005E1AB3">
      <w:pPr>
        <w:widowControl w:val="0"/>
        <w:spacing w:before="35" w:line="245" w:lineRule="auto"/>
        <w:jc w:val="center"/>
        <w:rPr>
          <w:sz w:val="72"/>
          <w:szCs w:val="72"/>
        </w:rPr>
      </w:pPr>
    </w:p>
    <w:p w14:paraId="35FB56BA" w14:textId="77777777" w:rsidR="000A4CFD" w:rsidRDefault="000A4CFD" w:rsidP="005E1AB3">
      <w:pPr>
        <w:widowControl w:val="0"/>
        <w:spacing w:before="35" w:line="245" w:lineRule="auto"/>
        <w:jc w:val="center"/>
        <w:rPr>
          <w:sz w:val="72"/>
          <w:szCs w:val="72"/>
        </w:rPr>
      </w:pPr>
    </w:p>
    <w:p w14:paraId="4BDB7090" w14:textId="40DB3E8C" w:rsidR="005E1AB3" w:rsidRDefault="00294859" w:rsidP="005E1AB3">
      <w:pPr>
        <w:widowControl w:val="0"/>
        <w:spacing w:before="35" w:line="245" w:lineRule="auto"/>
        <w:jc w:val="center"/>
        <w:rPr>
          <w:sz w:val="72"/>
          <w:szCs w:val="72"/>
        </w:rPr>
      </w:pPr>
      <w:r w:rsidRPr="005E1AB3">
        <w:rPr>
          <w:sz w:val="72"/>
          <w:szCs w:val="72"/>
        </w:rPr>
        <w:t xml:space="preserve">This page </w:t>
      </w:r>
      <w:r w:rsidR="005E1AB3">
        <w:rPr>
          <w:sz w:val="72"/>
          <w:szCs w:val="72"/>
        </w:rPr>
        <w:t>is</w:t>
      </w:r>
    </w:p>
    <w:p w14:paraId="31C763FF" w14:textId="127EFD26" w:rsidR="005E1AB3" w:rsidRPr="005E1AB3" w:rsidRDefault="00294859" w:rsidP="005E1AB3">
      <w:pPr>
        <w:widowControl w:val="0"/>
        <w:spacing w:before="35" w:line="245" w:lineRule="auto"/>
        <w:jc w:val="center"/>
        <w:rPr>
          <w:sz w:val="72"/>
          <w:szCs w:val="72"/>
        </w:rPr>
      </w:pPr>
      <w:r w:rsidRPr="005E1AB3">
        <w:rPr>
          <w:sz w:val="72"/>
          <w:szCs w:val="72"/>
        </w:rPr>
        <w:t>intentionally blank.</w:t>
      </w:r>
    </w:p>
    <w:p w14:paraId="338DD496" w14:textId="77777777" w:rsidR="005E1AB3" w:rsidRPr="005E1AB3" w:rsidRDefault="005E1AB3" w:rsidP="005E1AB3">
      <w:pPr>
        <w:widowControl w:val="0"/>
        <w:spacing w:before="35" w:line="245" w:lineRule="auto"/>
        <w:jc w:val="center"/>
        <w:rPr>
          <w:sz w:val="72"/>
          <w:szCs w:val="72"/>
        </w:rPr>
      </w:pPr>
    </w:p>
    <w:p w14:paraId="1F407ED2" w14:textId="2CC260DD" w:rsidR="009322B1" w:rsidRPr="005E1AB3" w:rsidRDefault="00294859" w:rsidP="005E1AB3">
      <w:pPr>
        <w:widowControl w:val="0"/>
        <w:spacing w:before="35" w:line="245" w:lineRule="auto"/>
        <w:jc w:val="center"/>
        <w:rPr>
          <w:sz w:val="52"/>
          <w:szCs w:val="52"/>
        </w:rPr>
      </w:pPr>
      <w:r w:rsidRPr="005E1AB3">
        <w:rPr>
          <w:sz w:val="52"/>
          <w:szCs w:val="52"/>
        </w:rPr>
        <w:t xml:space="preserve">Find a </w:t>
      </w:r>
      <w:r w:rsidR="00645EC6" w:rsidRPr="005E1AB3">
        <w:rPr>
          <w:sz w:val="52"/>
          <w:szCs w:val="52"/>
        </w:rPr>
        <w:t xml:space="preserve">Template for a Code of Conduct </w:t>
      </w:r>
      <w:r w:rsidR="005E1AB3" w:rsidRPr="005E1AB3">
        <w:rPr>
          <w:sz w:val="52"/>
          <w:szCs w:val="52"/>
        </w:rPr>
        <w:t>on the following pages.</w:t>
      </w:r>
    </w:p>
    <w:p w14:paraId="34FDF2CF" w14:textId="424A0832" w:rsidR="009322B1" w:rsidRPr="005E1AB3" w:rsidRDefault="009322B1" w:rsidP="00237496">
      <w:pPr>
        <w:widowControl w:val="0"/>
        <w:spacing w:before="35" w:line="245" w:lineRule="auto"/>
        <w:jc w:val="both"/>
        <w:rPr>
          <w:sz w:val="72"/>
          <w:szCs w:val="72"/>
        </w:rPr>
      </w:pPr>
    </w:p>
    <w:p w14:paraId="2D292E52" w14:textId="77777777" w:rsidR="000A2BBE" w:rsidRPr="00F953F2" w:rsidRDefault="000A2BBE" w:rsidP="00237496">
      <w:pPr>
        <w:widowControl w:val="0"/>
        <w:spacing w:before="35" w:line="245" w:lineRule="auto"/>
        <w:jc w:val="both"/>
        <w:rPr>
          <w:sz w:val="20"/>
          <w:szCs w:val="20"/>
        </w:rPr>
      </w:pPr>
    </w:p>
    <w:p w14:paraId="22354128" w14:textId="701152FA" w:rsidR="001D6D18" w:rsidRPr="00F953F2" w:rsidRDefault="001D6D18" w:rsidP="00237496">
      <w:pPr>
        <w:widowControl w:val="0"/>
        <w:spacing w:before="35" w:line="245" w:lineRule="auto"/>
        <w:jc w:val="both"/>
        <w:rPr>
          <w:sz w:val="20"/>
          <w:szCs w:val="20"/>
        </w:rPr>
      </w:pPr>
    </w:p>
    <w:p w14:paraId="63A92A8B" w14:textId="77777777" w:rsidR="001D6D18" w:rsidRPr="00F953F2" w:rsidRDefault="001D6D18" w:rsidP="00237496">
      <w:pPr>
        <w:widowControl w:val="0"/>
        <w:spacing w:before="35" w:line="245" w:lineRule="auto"/>
        <w:jc w:val="both"/>
        <w:rPr>
          <w:sz w:val="20"/>
          <w:szCs w:val="20"/>
        </w:rPr>
      </w:pPr>
    </w:p>
    <w:p w14:paraId="236467F4" w14:textId="5DF4B196" w:rsidR="009322B1" w:rsidRDefault="009322B1" w:rsidP="00237496">
      <w:pPr>
        <w:widowControl w:val="0"/>
        <w:spacing w:before="35" w:line="245" w:lineRule="auto"/>
        <w:jc w:val="both"/>
        <w:rPr>
          <w:sz w:val="20"/>
          <w:szCs w:val="20"/>
        </w:rPr>
      </w:pPr>
    </w:p>
    <w:p w14:paraId="5AA4E62F" w14:textId="77777777" w:rsidR="005E1AB3" w:rsidRDefault="005E1AB3" w:rsidP="00237496">
      <w:pPr>
        <w:widowControl w:val="0"/>
        <w:spacing w:before="35" w:line="245" w:lineRule="auto"/>
        <w:jc w:val="both"/>
        <w:rPr>
          <w:sz w:val="20"/>
          <w:szCs w:val="20"/>
        </w:rPr>
      </w:pPr>
    </w:p>
    <w:p w14:paraId="6BAA4898" w14:textId="77777777" w:rsidR="005E1AB3" w:rsidRDefault="005E1AB3" w:rsidP="00237496">
      <w:pPr>
        <w:widowControl w:val="0"/>
        <w:spacing w:before="35" w:line="245" w:lineRule="auto"/>
        <w:jc w:val="both"/>
        <w:rPr>
          <w:sz w:val="20"/>
          <w:szCs w:val="20"/>
        </w:rPr>
      </w:pPr>
    </w:p>
    <w:p w14:paraId="3E9AC9D2" w14:textId="77777777" w:rsidR="005E1AB3" w:rsidRDefault="005E1AB3" w:rsidP="00237496">
      <w:pPr>
        <w:widowControl w:val="0"/>
        <w:spacing w:before="35" w:line="245" w:lineRule="auto"/>
        <w:jc w:val="both"/>
        <w:rPr>
          <w:sz w:val="20"/>
          <w:szCs w:val="20"/>
        </w:rPr>
      </w:pPr>
    </w:p>
    <w:p w14:paraId="731660BA" w14:textId="77777777" w:rsidR="005E1AB3" w:rsidRDefault="005E1AB3" w:rsidP="00237496">
      <w:pPr>
        <w:widowControl w:val="0"/>
        <w:spacing w:before="35" w:line="245" w:lineRule="auto"/>
        <w:jc w:val="both"/>
        <w:rPr>
          <w:sz w:val="20"/>
          <w:szCs w:val="20"/>
        </w:rPr>
      </w:pPr>
    </w:p>
    <w:p w14:paraId="09DFB414" w14:textId="77777777" w:rsidR="005E1AB3" w:rsidRDefault="005E1AB3" w:rsidP="00237496">
      <w:pPr>
        <w:widowControl w:val="0"/>
        <w:spacing w:before="35" w:line="245" w:lineRule="auto"/>
        <w:jc w:val="both"/>
        <w:rPr>
          <w:sz w:val="20"/>
          <w:szCs w:val="20"/>
        </w:rPr>
      </w:pPr>
    </w:p>
    <w:p w14:paraId="7A7215F1" w14:textId="77777777" w:rsidR="005E1AB3" w:rsidRDefault="005E1AB3" w:rsidP="00237496">
      <w:pPr>
        <w:widowControl w:val="0"/>
        <w:spacing w:before="35" w:line="245" w:lineRule="auto"/>
        <w:jc w:val="both"/>
        <w:rPr>
          <w:sz w:val="20"/>
          <w:szCs w:val="20"/>
        </w:rPr>
      </w:pPr>
    </w:p>
    <w:p w14:paraId="121DC04B" w14:textId="77777777" w:rsidR="005E1AB3" w:rsidRDefault="005E1AB3" w:rsidP="00237496">
      <w:pPr>
        <w:widowControl w:val="0"/>
        <w:spacing w:before="35" w:line="245" w:lineRule="auto"/>
        <w:jc w:val="both"/>
        <w:rPr>
          <w:sz w:val="20"/>
          <w:szCs w:val="20"/>
        </w:rPr>
      </w:pPr>
    </w:p>
    <w:p w14:paraId="7145D2FD" w14:textId="77777777" w:rsidR="005E1AB3" w:rsidRDefault="005E1AB3" w:rsidP="00237496">
      <w:pPr>
        <w:widowControl w:val="0"/>
        <w:spacing w:before="35" w:line="245" w:lineRule="auto"/>
        <w:jc w:val="both"/>
        <w:rPr>
          <w:sz w:val="20"/>
          <w:szCs w:val="20"/>
        </w:rPr>
      </w:pPr>
    </w:p>
    <w:p w14:paraId="31E953BC" w14:textId="77777777" w:rsidR="005E1AB3" w:rsidRDefault="005E1AB3" w:rsidP="00237496">
      <w:pPr>
        <w:widowControl w:val="0"/>
        <w:spacing w:before="35" w:line="245" w:lineRule="auto"/>
        <w:jc w:val="both"/>
        <w:rPr>
          <w:sz w:val="20"/>
          <w:szCs w:val="20"/>
        </w:rPr>
      </w:pPr>
    </w:p>
    <w:p w14:paraId="3CFB9401" w14:textId="77777777" w:rsidR="005E1AB3" w:rsidRDefault="005E1AB3" w:rsidP="00237496">
      <w:pPr>
        <w:widowControl w:val="0"/>
        <w:spacing w:before="35" w:line="245" w:lineRule="auto"/>
        <w:jc w:val="both"/>
        <w:rPr>
          <w:sz w:val="20"/>
          <w:szCs w:val="20"/>
        </w:rPr>
      </w:pPr>
    </w:p>
    <w:p w14:paraId="638DD39C" w14:textId="77777777" w:rsidR="005E1AB3" w:rsidRDefault="005E1AB3" w:rsidP="00237496">
      <w:pPr>
        <w:widowControl w:val="0"/>
        <w:spacing w:before="35" w:line="245" w:lineRule="auto"/>
        <w:jc w:val="both"/>
        <w:rPr>
          <w:sz w:val="20"/>
          <w:szCs w:val="20"/>
        </w:rPr>
      </w:pPr>
    </w:p>
    <w:p w14:paraId="2499C9AB" w14:textId="77777777" w:rsidR="005E1AB3" w:rsidRDefault="005E1AB3" w:rsidP="00237496">
      <w:pPr>
        <w:widowControl w:val="0"/>
        <w:spacing w:before="35" w:line="245" w:lineRule="auto"/>
        <w:jc w:val="both"/>
        <w:rPr>
          <w:sz w:val="20"/>
          <w:szCs w:val="20"/>
        </w:rPr>
      </w:pPr>
    </w:p>
    <w:p w14:paraId="4B018ADD" w14:textId="77777777" w:rsidR="005E1AB3" w:rsidRPr="00F953F2" w:rsidRDefault="005E1AB3" w:rsidP="00237496">
      <w:pPr>
        <w:widowControl w:val="0"/>
        <w:spacing w:before="35" w:line="245" w:lineRule="auto"/>
        <w:jc w:val="both"/>
        <w:rPr>
          <w:sz w:val="20"/>
          <w:szCs w:val="20"/>
        </w:rPr>
      </w:pPr>
    </w:p>
    <w:p w14:paraId="7E7277EE" w14:textId="279E737E" w:rsidR="00D86E05" w:rsidRDefault="005E1AB3" w:rsidP="00D86E05">
      <w:pPr>
        <w:pStyle w:val="Heading1"/>
        <w:rPr>
          <w:rStyle w:val="Emphasis"/>
          <w:i w:val="0"/>
          <w:iCs w:val="0"/>
          <w:sz w:val="44"/>
          <w:szCs w:val="44"/>
        </w:rPr>
      </w:pPr>
      <w:r>
        <w:rPr>
          <w:rStyle w:val="Emphasis"/>
          <w:i w:val="0"/>
          <w:iCs w:val="0"/>
          <w:sz w:val="44"/>
          <w:szCs w:val="44"/>
        </w:rPr>
        <w:lastRenderedPageBreak/>
        <w:t>Code of Conduct for {Organization}</w:t>
      </w:r>
    </w:p>
    <w:p w14:paraId="6C18C016" w14:textId="59B64EDD" w:rsidR="005E1AB3" w:rsidRDefault="00391868" w:rsidP="005E1AB3">
      <w:r>
        <w:t xml:space="preserve">For this template. </w:t>
      </w:r>
      <w:r w:rsidR="00FA42F0" w:rsidRPr="003E6277">
        <w:rPr>
          <w:b/>
          <w:bCs/>
        </w:rPr>
        <w:t>Black text</w:t>
      </w:r>
      <w:r w:rsidR="00FA42F0">
        <w:t xml:space="preserve"> is for titles</w:t>
      </w:r>
      <w:r>
        <w:t xml:space="preserve"> of sections.</w:t>
      </w:r>
      <w:r w:rsidRPr="003E6277">
        <w:rPr>
          <w:color w:val="00B050"/>
        </w:rPr>
        <w:t xml:space="preserve"> </w:t>
      </w:r>
      <w:r w:rsidR="002A4C86" w:rsidRPr="003E6277">
        <w:rPr>
          <w:color w:val="00B050"/>
        </w:rPr>
        <w:t>Green text</w:t>
      </w:r>
      <w:r w:rsidR="002A4C86">
        <w:t xml:space="preserve"> is suggested content; you can change the text color to black when you decide to retain it. </w:t>
      </w:r>
      <w:r w:rsidR="00023FFD" w:rsidRPr="003E6277">
        <w:rPr>
          <w:color w:val="FF0000"/>
        </w:rPr>
        <w:t>Red text</w:t>
      </w:r>
      <w:r w:rsidR="00023FFD">
        <w:t xml:space="preserve"> </w:t>
      </w:r>
      <w:r w:rsidR="00C63E77">
        <w:t xml:space="preserve">are areas that need specific </w:t>
      </w:r>
      <w:r w:rsidR="003E6277">
        <w:t xml:space="preserve">input from your organization. </w:t>
      </w:r>
    </w:p>
    <w:p w14:paraId="3FA060C1" w14:textId="77777777" w:rsidR="003E6277" w:rsidRPr="005E1AB3" w:rsidRDefault="003E6277" w:rsidP="005E1AB3"/>
    <w:p w14:paraId="28EB4C4C" w14:textId="77777777" w:rsidR="009F22A3" w:rsidRDefault="009F22A3" w:rsidP="00D86E05">
      <w:pPr>
        <w:pStyle w:val="Subtitle"/>
        <w:rPr>
          <w:rStyle w:val="Emphasis"/>
          <w:i w:val="0"/>
          <w:iCs w:val="0"/>
          <w:color w:val="auto"/>
        </w:rPr>
      </w:pPr>
      <w:r>
        <w:rPr>
          <w:rStyle w:val="Emphasis"/>
          <w:i w:val="0"/>
          <w:iCs w:val="0"/>
          <w:color w:val="auto"/>
        </w:rPr>
        <w:t>Introduction</w:t>
      </w:r>
    </w:p>
    <w:p w14:paraId="02A27014" w14:textId="65A93399" w:rsidR="00C263D4" w:rsidRPr="003E6277" w:rsidRDefault="00FC6EFE" w:rsidP="00C263D4">
      <w:pPr>
        <w:rPr>
          <w:rStyle w:val="Emphasis"/>
          <w:i w:val="0"/>
          <w:iCs w:val="0"/>
          <w:color w:val="00B050"/>
        </w:rPr>
      </w:pPr>
      <w:r w:rsidRPr="003E6277">
        <w:rPr>
          <w:rStyle w:val="Emphasis"/>
          <w:i w:val="0"/>
          <w:iCs w:val="0"/>
          <w:color w:val="00B050"/>
        </w:rPr>
        <w:t xml:space="preserve">The purpose of </w:t>
      </w:r>
      <w:r w:rsidR="00A33E10" w:rsidRPr="003E6277">
        <w:rPr>
          <w:rStyle w:val="Emphasis"/>
          <w:i w:val="0"/>
          <w:iCs w:val="0"/>
          <w:color w:val="00B050"/>
        </w:rPr>
        <w:t xml:space="preserve">this code of conduct is to provide a framework of support to members, volunteers, and organization leaders </w:t>
      </w:r>
      <w:r w:rsidR="008F290E" w:rsidRPr="003E6277">
        <w:rPr>
          <w:rStyle w:val="Emphasis"/>
          <w:i w:val="0"/>
          <w:iCs w:val="0"/>
          <w:color w:val="00B050"/>
        </w:rPr>
        <w:t xml:space="preserve">maintaining a culture that is safe, ethical, and </w:t>
      </w:r>
      <w:r w:rsidR="00365F0A" w:rsidRPr="003E6277">
        <w:rPr>
          <w:rStyle w:val="Emphasis"/>
          <w:i w:val="0"/>
          <w:iCs w:val="0"/>
          <w:color w:val="00B050"/>
        </w:rPr>
        <w:t xml:space="preserve">responsible. </w:t>
      </w:r>
    </w:p>
    <w:p w14:paraId="12373F1D" w14:textId="77777777" w:rsidR="00365F0A" w:rsidRDefault="00365F0A" w:rsidP="00C263D4">
      <w:pPr>
        <w:rPr>
          <w:rStyle w:val="Emphasis"/>
          <w:i w:val="0"/>
          <w:iCs w:val="0"/>
        </w:rPr>
      </w:pPr>
    </w:p>
    <w:p w14:paraId="086FD269" w14:textId="5026FC1B" w:rsidR="00D86E05" w:rsidRDefault="00D86E05" w:rsidP="00D86E05">
      <w:pPr>
        <w:pStyle w:val="Subtitle"/>
        <w:rPr>
          <w:rStyle w:val="Emphasis"/>
          <w:i w:val="0"/>
          <w:iCs w:val="0"/>
          <w:color w:val="auto"/>
        </w:rPr>
      </w:pPr>
      <w:r w:rsidRPr="00F953F2">
        <w:rPr>
          <w:rStyle w:val="Emphasis"/>
          <w:i w:val="0"/>
          <w:iCs w:val="0"/>
          <w:color w:val="auto"/>
        </w:rPr>
        <w:t xml:space="preserve">Values Statement </w:t>
      </w:r>
    </w:p>
    <w:p w14:paraId="35250F77" w14:textId="3C4A49A2" w:rsidR="005117D4" w:rsidRPr="003E6277" w:rsidRDefault="00365F0A" w:rsidP="00C263D4">
      <w:pPr>
        <w:widowControl w:val="0"/>
        <w:spacing w:before="35" w:line="245" w:lineRule="auto"/>
        <w:jc w:val="both"/>
        <w:rPr>
          <w:color w:val="FF0000"/>
        </w:rPr>
      </w:pPr>
      <w:r w:rsidRPr="003E6277">
        <w:rPr>
          <w:color w:val="FF0000"/>
        </w:rPr>
        <w:t>{</w:t>
      </w:r>
      <w:r w:rsidR="00923B7F" w:rsidRPr="003E6277">
        <w:rPr>
          <w:color w:val="FF0000"/>
        </w:rPr>
        <w:t>Organization</w:t>
      </w:r>
      <w:r w:rsidRPr="003E6277">
        <w:rPr>
          <w:color w:val="FF0000"/>
        </w:rPr>
        <w:t xml:space="preserve"> name}’s mission is to….</w:t>
      </w:r>
    </w:p>
    <w:p w14:paraId="469555B7" w14:textId="77777777" w:rsidR="005117D4" w:rsidRPr="003E6277" w:rsidRDefault="005117D4" w:rsidP="00C263D4">
      <w:pPr>
        <w:widowControl w:val="0"/>
        <w:spacing w:before="35" w:line="245" w:lineRule="auto"/>
        <w:jc w:val="both"/>
        <w:rPr>
          <w:color w:val="FF0000"/>
        </w:rPr>
      </w:pPr>
      <w:r w:rsidRPr="003E6277">
        <w:rPr>
          <w:color w:val="FF0000"/>
        </w:rPr>
        <w:t>{Organization name}’s vision is to….</w:t>
      </w:r>
    </w:p>
    <w:p w14:paraId="09CE9E93" w14:textId="71B824A4" w:rsidR="005117D4" w:rsidRPr="003E6277" w:rsidRDefault="009D0CCF" w:rsidP="00C263D4">
      <w:pPr>
        <w:widowControl w:val="0"/>
        <w:spacing w:before="35" w:line="245" w:lineRule="auto"/>
        <w:jc w:val="both"/>
        <w:rPr>
          <w:color w:val="FF0000"/>
        </w:rPr>
      </w:pPr>
      <w:r w:rsidRPr="003E6277">
        <w:rPr>
          <w:color w:val="FF0000"/>
        </w:rPr>
        <w:t>V</w:t>
      </w:r>
      <w:r w:rsidR="001B5B9A" w:rsidRPr="003E6277">
        <w:rPr>
          <w:color w:val="FF0000"/>
        </w:rPr>
        <w:t>alues</w:t>
      </w:r>
      <w:r w:rsidRPr="003E6277">
        <w:rPr>
          <w:color w:val="FF0000"/>
        </w:rPr>
        <w:t xml:space="preserve"> that</w:t>
      </w:r>
      <w:r w:rsidR="001B5B9A" w:rsidRPr="003E6277">
        <w:rPr>
          <w:color w:val="FF0000"/>
        </w:rPr>
        <w:t xml:space="preserve"> contribute to </w:t>
      </w:r>
      <w:r w:rsidRPr="003E6277">
        <w:rPr>
          <w:color w:val="FF0000"/>
        </w:rPr>
        <w:t>people’s experience of our</w:t>
      </w:r>
      <w:r w:rsidR="001B5B9A" w:rsidRPr="003E6277">
        <w:rPr>
          <w:color w:val="FF0000"/>
        </w:rPr>
        <w:t xml:space="preserve"> organization</w:t>
      </w:r>
      <w:r w:rsidR="005D45C8" w:rsidRPr="003E6277">
        <w:rPr>
          <w:color w:val="FF0000"/>
        </w:rPr>
        <w:t xml:space="preserve"> include: </w:t>
      </w:r>
    </w:p>
    <w:p w14:paraId="62A59BC9" w14:textId="77777777" w:rsidR="003E6277" w:rsidRDefault="003E6277" w:rsidP="00C263D4">
      <w:pPr>
        <w:widowControl w:val="0"/>
        <w:spacing w:before="35" w:line="245" w:lineRule="auto"/>
        <w:jc w:val="both"/>
      </w:pPr>
    </w:p>
    <w:p w14:paraId="4B880436" w14:textId="4CB39A1E" w:rsidR="00C263D4" w:rsidRPr="00FD2E74" w:rsidRDefault="003E6277" w:rsidP="00C263D4">
      <w:pPr>
        <w:widowControl w:val="0"/>
        <w:spacing w:before="35" w:line="245" w:lineRule="auto"/>
        <w:jc w:val="both"/>
        <w:rPr>
          <w:color w:val="00B050"/>
        </w:rPr>
      </w:pPr>
      <w:r w:rsidRPr="00FD2E74">
        <w:rPr>
          <w:color w:val="00B050"/>
        </w:rPr>
        <w:t xml:space="preserve">Our organization is also guided by </w:t>
      </w:r>
      <w:r w:rsidR="00C263D4" w:rsidRPr="00FD2E74">
        <w:rPr>
          <w:color w:val="00B050"/>
        </w:rPr>
        <w:t xml:space="preserve">laws, integrity, ethics, </w:t>
      </w:r>
      <w:r w:rsidRPr="00FD2E74">
        <w:rPr>
          <w:color w:val="00B050"/>
        </w:rPr>
        <w:t xml:space="preserve">and </w:t>
      </w:r>
      <w:r w:rsidR="00C263D4" w:rsidRPr="00FD2E74">
        <w:rPr>
          <w:color w:val="00B050"/>
        </w:rPr>
        <w:t xml:space="preserve">professionalism </w:t>
      </w:r>
      <w:r w:rsidR="006810F5" w:rsidRPr="00FD2E74">
        <w:rPr>
          <w:color w:val="00B050"/>
        </w:rPr>
        <w:t>expected of A.T. partner organizations</w:t>
      </w:r>
      <w:r w:rsidR="005F0B5F" w:rsidRPr="00FD2E74">
        <w:rPr>
          <w:color w:val="00B050"/>
        </w:rPr>
        <w:t xml:space="preserve"> as outlined in the A.T. Network Standards of Conduct</w:t>
      </w:r>
      <w:r w:rsidR="00DC5D00" w:rsidRPr="00FD2E74">
        <w:rPr>
          <w:color w:val="00B050"/>
        </w:rPr>
        <w:t xml:space="preserve">. </w:t>
      </w:r>
      <w:r w:rsidR="00C263D4" w:rsidRPr="00FD2E74">
        <w:rPr>
          <w:color w:val="00B050"/>
        </w:rPr>
        <w:t xml:space="preserve">As an organization coordinating volunteers on behalf of the Appalachian National Scenic Trail, </w:t>
      </w:r>
      <w:r w:rsidR="00AF3285">
        <w:rPr>
          <w:color w:val="00B050"/>
        </w:rPr>
        <w:t>w</w:t>
      </w:r>
      <w:r w:rsidR="00AF3285" w:rsidRPr="00FD2E74">
        <w:rPr>
          <w:color w:val="00B050"/>
        </w:rPr>
        <w:t>e recognize th</w:t>
      </w:r>
      <w:r w:rsidR="00AF3285">
        <w:rPr>
          <w:color w:val="00B050"/>
        </w:rPr>
        <w:t>at shared values are the</w:t>
      </w:r>
      <w:r w:rsidR="00AF3285" w:rsidRPr="00FD2E74">
        <w:rPr>
          <w:color w:val="00B050"/>
        </w:rPr>
        <w:t xml:space="preserve"> foundation </w:t>
      </w:r>
      <w:r w:rsidR="00AF3285">
        <w:rPr>
          <w:color w:val="00B050"/>
        </w:rPr>
        <w:t>to</w:t>
      </w:r>
      <w:r w:rsidR="00AF3285" w:rsidRPr="00FD2E74">
        <w:rPr>
          <w:color w:val="00B050"/>
        </w:rPr>
        <w:t xml:space="preserve"> </w:t>
      </w:r>
      <w:r w:rsidR="00AF3285">
        <w:rPr>
          <w:color w:val="00B050"/>
        </w:rPr>
        <w:t xml:space="preserve">the </w:t>
      </w:r>
      <w:r w:rsidR="00AF3285" w:rsidRPr="00FD2E74">
        <w:rPr>
          <w:color w:val="00B050"/>
        </w:rPr>
        <w:t xml:space="preserve">collective work </w:t>
      </w:r>
      <w:r w:rsidR="00AF3285">
        <w:rPr>
          <w:color w:val="00B050"/>
        </w:rPr>
        <w:t>necessary to</w:t>
      </w:r>
      <w:r w:rsidR="00AF3285" w:rsidRPr="00FD2E74">
        <w:rPr>
          <w:color w:val="00B050"/>
        </w:rPr>
        <w:t xml:space="preserve"> support the A.T.</w:t>
      </w:r>
    </w:p>
    <w:p w14:paraId="3C165B9B" w14:textId="77777777" w:rsidR="00C263D4" w:rsidRPr="00FD2E74" w:rsidRDefault="00C263D4" w:rsidP="00C263D4">
      <w:pPr>
        <w:widowControl w:val="0"/>
        <w:spacing w:before="35" w:line="245" w:lineRule="auto"/>
        <w:ind w:right="172"/>
        <w:jc w:val="both"/>
        <w:rPr>
          <w:color w:val="00B050"/>
          <w:sz w:val="20"/>
          <w:szCs w:val="20"/>
        </w:rPr>
      </w:pPr>
    </w:p>
    <w:p w14:paraId="429EC3A5" w14:textId="27FB0077" w:rsidR="00FD2E74" w:rsidRPr="00FD2E74" w:rsidRDefault="00FD2E74" w:rsidP="00FD2E74">
      <w:pPr>
        <w:widowControl w:val="0"/>
        <w:spacing w:before="35" w:line="245" w:lineRule="auto"/>
        <w:jc w:val="both"/>
        <w:rPr>
          <w:color w:val="00B050"/>
        </w:rPr>
      </w:pPr>
      <w:r w:rsidRPr="00FD2E74">
        <w:rPr>
          <w:color w:val="00B050"/>
        </w:rPr>
        <w:t xml:space="preserve">As a public asset, the Trail is for all of us and everyone should have an opportunity to care for, advocate for, and recreate on the A.T., in a way that is relevant to them in keeping with the A.T.’s nature and purpose as outlined in the </w:t>
      </w:r>
      <w:hyperlink r:id="rId13" w:history="1">
        <w:r w:rsidRPr="00FD2E74">
          <w:rPr>
            <w:rStyle w:val="Hyperlink"/>
            <w:color w:val="00B050"/>
          </w:rPr>
          <w:t>Appalachian National Scenic Trail Foundation Document</w:t>
        </w:r>
      </w:hyperlink>
      <w:r w:rsidRPr="00FD2E74">
        <w:rPr>
          <w:color w:val="00B050"/>
        </w:rPr>
        <w:t xml:space="preserve">, </w:t>
      </w:r>
      <w:hyperlink r:id="rId14" w:history="1">
        <w:r w:rsidRPr="00FD2E74">
          <w:rPr>
            <w:rStyle w:val="Hyperlink"/>
            <w:color w:val="00B050"/>
          </w:rPr>
          <w:t>A.T. Comprehensive Plan</w:t>
        </w:r>
      </w:hyperlink>
      <w:r w:rsidRPr="00FD2E74">
        <w:rPr>
          <w:color w:val="00B050"/>
        </w:rPr>
        <w:t xml:space="preserve"> and </w:t>
      </w:r>
      <w:hyperlink r:id="rId15" w:history="1">
        <w:r w:rsidRPr="00FD2E74">
          <w:rPr>
            <w:rStyle w:val="Hyperlink"/>
            <w:color w:val="00B050"/>
          </w:rPr>
          <w:t>ATC Policies</w:t>
        </w:r>
      </w:hyperlink>
      <w:r w:rsidRPr="00FD2E74">
        <w:rPr>
          <w:color w:val="00B050"/>
        </w:rPr>
        <w:t xml:space="preserve"> related to A.T. Experience.  </w:t>
      </w:r>
    </w:p>
    <w:p w14:paraId="5FC45965" w14:textId="77777777" w:rsidR="00FD2E74" w:rsidRPr="00FD2E74" w:rsidRDefault="00FD2E74" w:rsidP="00FD2E74">
      <w:pPr>
        <w:widowControl w:val="0"/>
        <w:spacing w:before="35" w:line="245" w:lineRule="auto"/>
        <w:jc w:val="both"/>
        <w:rPr>
          <w:color w:val="00B050"/>
        </w:rPr>
      </w:pPr>
    </w:p>
    <w:p w14:paraId="0AA66A56" w14:textId="77777777" w:rsidR="00FD2E74" w:rsidRPr="00FD2E74" w:rsidRDefault="00FD2E74" w:rsidP="00FD2E74">
      <w:pPr>
        <w:widowControl w:val="0"/>
        <w:spacing w:before="35" w:line="245" w:lineRule="auto"/>
        <w:jc w:val="both"/>
        <w:rPr>
          <w:color w:val="00B050"/>
        </w:rPr>
      </w:pPr>
      <w:r w:rsidRPr="00FD2E74">
        <w:rPr>
          <w:i/>
          <w:color w:val="00B050"/>
        </w:rPr>
        <w:t>“When people have meaningful experiences outdoors their quality of life, health, and social wellbeing improve, and in turn their communities become stronger and more sustainable.”</w:t>
      </w:r>
      <w:r w:rsidRPr="00FD2E74">
        <w:rPr>
          <w:color w:val="00B050"/>
        </w:rPr>
        <w:t xml:space="preserve"> Rethink Outside</w:t>
      </w:r>
    </w:p>
    <w:p w14:paraId="2D4A1546" w14:textId="77777777" w:rsidR="00FD2E74" w:rsidRPr="00FD2E74" w:rsidRDefault="00FD2E74" w:rsidP="00FD2E74">
      <w:pPr>
        <w:widowControl w:val="0"/>
        <w:spacing w:before="35" w:line="245" w:lineRule="auto"/>
        <w:ind w:left="720"/>
        <w:jc w:val="both"/>
        <w:rPr>
          <w:color w:val="00B050"/>
        </w:rPr>
      </w:pPr>
    </w:p>
    <w:p w14:paraId="0E1EE278" w14:textId="03D419C1" w:rsidR="00FD2E74" w:rsidRPr="00FD2E74" w:rsidRDefault="00FD2E74" w:rsidP="00FD2E74">
      <w:pPr>
        <w:widowControl w:val="0"/>
        <w:spacing w:before="35" w:line="245" w:lineRule="auto"/>
        <w:jc w:val="both"/>
        <w:rPr>
          <w:color w:val="00B050"/>
        </w:rPr>
      </w:pPr>
      <w:r w:rsidRPr="00FD2E74">
        <w:rPr>
          <w:color w:val="00B050"/>
        </w:rPr>
        <w:t xml:space="preserve">The </w:t>
      </w:r>
      <w:r w:rsidR="00E25CA9">
        <w:rPr>
          <w:color w:val="00B050"/>
        </w:rPr>
        <w:t>partners of the A.T. Cooperative Management System including</w:t>
      </w:r>
      <w:r w:rsidRPr="00FD2E74">
        <w:rPr>
          <w:color w:val="00B050"/>
        </w:rPr>
        <w:t xml:space="preserve"> </w:t>
      </w:r>
      <w:r w:rsidR="00722C20">
        <w:rPr>
          <w:color w:val="00B050"/>
        </w:rPr>
        <w:t>our organization</w:t>
      </w:r>
      <w:r w:rsidRPr="00FD2E74">
        <w:rPr>
          <w:color w:val="00B050"/>
        </w:rPr>
        <w:t xml:space="preserve">, share a commitment to justice, equity, diversity and inclusion, as well as dedication to professional performance of A.T. duties. Together, we aspire to cultivate greater strength and resilience within and beyond our individual organizations as we work to manage and protect the Trail forever for all to enjoy. </w:t>
      </w:r>
    </w:p>
    <w:p w14:paraId="51E2C65F" w14:textId="77777777" w:rsidR="00FD2E74" w:rsidRPr="00FD2E74" w:rsidRDefault="00FD2E74" w:rsidP="00FD2E74">
      <w:pPr>
        <w:widowControl w:val="0"/>
        <w:spacing w:before="35" w:line="245" w:lineRule="auto"/>
        <w:jc w:val="both"/>
        <w:rPr>
          <w:color w:val="00B050"/>
        </w:rPr>
      </w:pPr>
    </w:p>
    <w:p w14:paraId="3862D554" w14:textId="03E10DDF" w:rsidR="00FD2E74" w:rsidRDefault="00FD2E74" w:rsidP="00FD2E74">
      <w:pPr>
        <w:widowControl w:val="0"/>
        <w:spacing w:before="35" w:line="245" w:lineRule="auto"/>
        <w:ind w:right="172"/>
        <w:jc w:val="both"/>
        <w:rPr>
          <w:color w:val="00B050"/>
        </w:rPr>
      </w:pPr>
      <w:r w:rsidRPr="00FD2E74">
        <w:rPr>
          <w:color w:val="00B050"/>
        </w:rPr>
        <w:t>The framework for setting standards of care outlined in this document are in place to guide behavior on and off the Trail and inspire a shared responsibility not just to the land but also to each other.</w:t>
      </w:r>
    </w:p>
    <w:p w14:paraId="73FA8709" w14:textId="77777777" w:rsidR="00722C20" w:rsidRDefault="00722C20" w:rsidP="00FD2E74">
      <w:pPr>
        <w:widowControl w:val="0"/>
        <w:spacing w:before="35" w:line="245" w:lineRule="auto"/>
        <w:ind w:right="172"/>
        <w:jc w:val="both"/>
        <w:rPr>
          <w:color w:val="00B050"/>
        </w:rPr>
      </w:pPr>
    </w:p>
    <w:p w14:paraId="4DBDE541" w14:textId="3EBA4DC6" w:rsidR="00722C20" w:rsidRDefault="00722C20" w:rsidP="00FD2E74">
      <w:pPr>
        <w:widowControl w:val="0"/>
        <w:spacing w:before="35" w:line="245" w:lineRule="auto"/>
        <w:ind w:right="172"/>
        <w:jc w:val="both"/>
        <w:rPr>
          <w:color w:val="00B050"/>
        </w:rPr>
      </w:pPr>
    </w:p>
    <w:p w14:paraId="6BF27500" w14:textId="77777777" w:rsidR="00722C20" w:rsidRPr="00866D54" w:rsidRDefault="00722C20" w:rsidP="00722C20">
      <w:pPr>
        <w:pStyle w:val="Subtitle"/>
        <w:rPr>
          <w:sz w:val="32"/>
          <w:szCs w:val="32"/>
        </w:rPr>
      </w:pPr>
      <w:bookmarkStart w:id="11" w:name="_Toc84518442"/>
      <w:r w:rsidRPr="00866D54">
        <w:rPr>
          <w:sz w:val="32"/>
          <w:szCs w:val="32"/>
        </w:rPr>
        <w:lastRenderedPageBreak/>
        <w:t>Alignment with Laws</w:t>
      </w:r>
      <w:bookmarkEnd w:id="11"/>
    </w:p>
    <w:p w14:paraId="4F7F81CD" w14:textId="7B6742F4" w:rsidR="00722C20" w:rsidRPr="00E7474F" w:rsidRDefault="00AF3285" w:rsidP="00722C20">
      <w:pPr>
        <w:widowControl w:val="0"/>
        <w:spacing w:before="35" w:line="245" w:lineRule="auto"/>
        <w:jc w:val="both"/>
        <w:rPr>
          <w:color w:val="00B050"/>
        </w:rPr>
      </w:pPr>
      <w:r w:rsidRPr="00E7474F">
        <w:rPr>
          <w:color w:val="00B050"/>
        </w:rPr>
        <w:t>Our organization</w:t>
      </w:r>
      <w:r w:rsidR="00722C20" w:rsidRPr="00E7474F">
        <w:rPr>
          <w:color w:val="00B050"/>
        </w:rPr>
        <w:t xml:space="preserve"> believe</w:t>
      </w:r>
      <w:r w:rsidRPr="00E7474F">
        <w:rPr>
          <w:color w:val="00B050"/>
        </w:rPr>
        <w:t>s</w:t>
      </w:r>
      <w:r w:rsidR="00722C20" w:rsidRPr="00E7474F">
        <w:rPr>
          <w:color w:val="00B050"/>
        </w:rPr>
        <w:t xml:space="preserve"> in, uphold, and ethically value Federal Human Rights Laws.</w:t>
      </w:r>
      <w:r w:rsidR="00722C20" w:rsidRPr="00E7474F">
        <w:rPr>
          <w:color w:val="00B050"/>
          <w:vertAlign w:val="superscript"/>
        </w:rPr>
        <w:footnoteReference w:id="2"/>
      </w:r>
      <w:r w:rsidR="00722C20" w:rsidRPr="00E7474F">
        <w:rPr>
          <w:color w:val="00B050"/>
        </w:rPr>
        <w:t xml:space="preserve"> According to the law, protected status includes race, color, religion, sex (including pregnancy and gender identity), sexual orientation, national origin, age (any), disability, genetic information (including family medical history), status as a parent, marital status, or political affiliation. Under the law, protected activities include reporting harassing, discriminatory, or retaliatory conduct; filing a claim of harassment; supplying evidence in any investigation; or intervening to protect others who have suffered harassing misconduct, discrimination, or retaliation. </w:t>
      </w:r>
    </w:p>
    <w:p w14:paraId="69A3789A" w14:textId="77777777" w:rsidR="00722C20" w:rsidRPr="00E7474F" w:rsidRDefault="00722C20" w:rsidP="00722C20">
      <w:pPr>
        <w:widowControl w:val="0"/>
        <w:spacing w:before="35" w:line="245" w:lineRule="auto"/>
        <w:jc w:val="both"/>
        <w:rPr>
          <w:color w:val="00B050"/>
        </w:rPr>
      </w:pPr>
    </w:p>
    <w:p w14:paraId="2CCC2365" w14:textId="1DB6F8F9" w:rsidR="00F01C84" w:rsidRPr="00E7474F" w:rsidRDefault="00722C20" w:rsidP="00722C20">
      <w:pPr>
        <w:widowControl w:val="0"/>
        <w:spacing w:before="35" w:line="245" w:lineRule="auto"/>
        <w:jc w:val="both"/>
        <w:rPr>
          <w:color w:val="00B050"/>
        </w:rPr>
      </w:pPr>
      <w:r w:rsidRPr="00E7474F">
        <w:rPr>
          <w:color w:val="00B050"/>
        </w:rPr>
        <w:t>We encourage people of all identities to feel a connection to the A.T., to recreate on it, and to steward it safely and responsibly. While many maintenance and natural resource activities require little to no previous experience, for safety reasons, some tasks require participants to meet certain physical and cognitive criteria.</w:t>
      </w:r>
      <w:r w:rsidRPr="00E7474F">
        <w:rPr>
          <w:color w:val="00B050"/>
          <w:vertAlign w:val="superscript"/>
        </w:rPr>
        <w:footnoteReference w:id="3"/>
      </w:r>
      <w:r w:rsidRPr="00E7474F">
        <w:rPr>
          <w:color w:val="00B050"/>
        </w:rPr>
        <w:t xml:space="preserve"> </w:t>
      </w:r>
      <w:r w:rsidR="00B11D36" w:rsidRPr="00E7474F">
        <w:rPr>
          <w:color w:val="00B050"/>
        </w:rPr>
        <w:t>We endeavor to match all volunteers with a task that benefits the club and the volunteer, and offer appropriate training in a timely fashion.</w:t>
      </w:r>
    </w:p>
    <w:p w14:paraId="1606D14E" w14:textId="77777777" w:rsidR="00F01C84" w:rsidRPr="00E7474F" w:rsidRDefault="00F01C84" w:rsidP="00722C20">
      <w:pPr>
        <w:widowControl w:val="0"/>
        <w:spacing w:before="35" w:line="245" w:lineRule="auto"/>
        <w:jc w:val="both"/>
        <w:rPr>
          <w:color w:val="00B050"/>
        </w:rPr>
      </w:pPr>
    </w:p>
    <w:p w14:paraId="6C71FC8C" w14:textId="20D7E8CE" w:rsidR="00722C20" w:rsidRPr="00E7474F" w:rsidRDefault="00722C20" w:rsidP="003F5B91">
      <w:pPr>
        <w:widowControl w:val="0"/>
        <w:spacing w:before="35" w:line="245" w:lineRule="auto"/>
        <w:jc w:val="both"/>
      </w:pPr>
      <w:r w:rsidRPr="00E7474F">
        <w:rPr>
          <w:color w:val="FF0000"/>
        </w:rPr>
        <w:t>A.T. Network partners</w:t>
      </w:r>
      <w:r w:rsidR="00F01C84" w:rsidRPr="00E7474F">
        <w:rPr>
          <w:color w:val="FF0000"/>
        </w:rPr>
        <w:t xml:space="preserve"> are encouraged to establish</w:t>
      </w:r>
      <w:r w:rsidRPr="00E7474F">
        <w:rPr>
          <w:color w:val="FF0000"/>
        </w:rPr>
        <w:t xml:space="preserve"> </w:t>
      </w:r>
      <w:hyperlink r:id="rId16" w:history="1">
        <w:r w:rsidRPr="00E7474F">
          <w:rPr>
            <w:rStyle w:val="Hyperlink"/>
            <w:color w:val="FF0000"/>
          </w:rPr>
          <w:t>eligibility requirements</w:t>
        </w:r>
        <w:r w:rsidR="00F01C84" w:rsidRPr="00E7474F">
          <w:rPr>
            <w:rStyle w:val="Hyperlink"/>
            <w:color w:val="FF0000"/>
            <w:u w:val="none"/>
          </w:rPr>
          <w:t xml:space="preserve"> to convey clear expectations and </w:t>
        </w:r>
        <w:r w:rsidR="003F5B91" w:rsidRPr="00E7474F">
          <w:rPr>
            <w:rStyle w:val="Hyperlink"/>
            <w:color w:val="FF0000"/>
            <w:u w:val="none"/>
          </w:rPr>
          <w:t xml:space="preserve">to reasonably account for modifications, when possible. </w:t>
        </w:r>
        <w:r w:rsidRPr="00E7474F">
          <w:rPr>
            <w:color w:val="FF0000"/>
          </w:rPr>
          <w:t xml:space="preserve"> </w:t>
        </w:r>
      </w:hyperlink>
      <w:r w:rsidRPr="00E7474F">
        <w:t xml:space="preserve">  </w:t>
      </w:r>
    </w:p>
    <w:p w14:paraId="40C50C25" w14:textId="77777777" w:rsidR="00C263D4" w:rsidRPr="00E519D4" w:rsidRDefault="00C263D4" w:rsidP="00C263D4">
      <w:pPr>
        <w:pStyle w:val="Heading2"/>
        <w:rPr>
          <w:rStyle w:val="Emphasis"/>
          <w:i w:val="0"/>
          <w:iCs w:val="0"/>
        </w:rPr>
      </w:pPr>
      <w:r w:rsidRPr="00E519D4">
        <w:rPr>
          <w:rStyle w:val="Emphasis"/>
          <w:i w:val="0"/>
          <w:iCs w:val="0"/>
        </w:rPr>
        <w:t>Outline the Scope of the Code of Conduct</w:t>
      </w:r>
    </w:p>
    <w:p w14:paraId="626FC22E" w14:textId="77777777" w:rsidR="00C263D4" w:rsidRPr="00F953F2" w:rsidRDefault="00C263D4" w:rsidP="00C263D4">
      <w:pPr>
        <w:widowControl w:val="0"/>
        <w:tabs>
          <w:tab w:val="left" w:pos="9180"/>
        </w:tabs>
        <w:spacing w:before="35" w:line="245" w:lineRule="auto"/>
        <w:jc w:val="both"/>
        <w:rPr>
          <w:sz w:val="20"/>
          <w:szCs w:val="20"/>
        </w:rPr>
      </w:pPr>
    </w:p>
    <w:p w14:paraId="74793746" w14:textId="3AC881E0" w:rsidR="00C263D4" w:rsidRPr="0044254B" w:rsidRDefault="0044254B" w:rsidP="00C263D4">
      <w:pPr>
        <w:widowControl w:val="0"/>
        <w:tabs>
          <w:tab w:val="left" w:pos="9180"/>
        </w:tabs>
        <w:spacing w:before="35" w:line="245" w:lineRule="auto"/>
        <w:jc w:val="both"/>
        <w:rPr>
          <w:color w:val="00B050"/>
        </w:rPr>
      </w:pPr>
      <w:r w:rsidRPr="0044254B">
        <w:rPr>
          <w:color w:val="00B050"/>
        </w:rPr>
        <w:t xml:space="preserve">This </w:t>
      </w:r>
      <w:r w:rsidR="00C263D4" w:rsidRPr="0044254B">
        <w:rPr>
          <w:color w:val="00B050"/>
        </w:rPr>
        <w:t>Code of Conduct applies</w:t>
      </w:r>
      <w:r w:rsidRPr="0044254B">
        <w:rPr>
          <w:color w:val="00B050"/>
        </w:rPr>
        <w:t xml:space="preserve"> but is not limited</w:t>
      </w:r>
      <w:r w:rsidR="00C263D4" w:rsidRPr="0044254B">
        <w:rPr>
          <w:color w:val="00B050"/>
        </w:rPr>
        <w:t xml:space="preserve"> to individuals volunteering for the A.T.</w:t>
      </w:r>
      <w:r w:rsidRPr="0044254B">
        <w:rPr>
          <w:color w:val="00B050"/>
        </w:rPr>
        <w:t xml:space="preserve">, our members, guests, employees, interns, and visitors. </w:t>
      </w:r>
    </w:p>
    <w:p w14:paraId="694A6D17" w14:textId="77777777" w:rsidR="00C263D4" w:rsidRPr="00F953F2" w:rsidRDefault="00C263D4" w:rsidP="00C263D4">
      <w:pPr>
        <w:widowControl w:val="0"/>
        <w:tabs>
          <w:tab w:val="left" w:pos="9180"/>
        </w:tabs>
        <w:spacing w:before="35" w:line="245" w:lineRule="auto"/>
        <w:jc w:val="both"/>
      </w:pPr>
    </w:p>
    <w:p w14:paraId="67480483" w14:textId="126F9D65" w:rsidR="00C263D4" w:rsidRPr="00661468" w:rsidRDefault="000545D0" w:rsidP="00C263D4">
      <w:pPr>
        <w:widowControl w:val="0"/>
        <w:tabs>
          <w:tab w:val="left" w:pos="9180"/>
        </w:tabs>
        <w:spacing w:before="35" w:line="245" w:lineRule="auto"/>
        <w:jc w:val="both"/>
        <w:rPr>
          <w:color w:val="00B050"/>
        </w:rPr>
      </w:pPr>
      <w:r w:rsidRPr="00661468">
        <w:rPr>
          <w:b/>
          <w:bCs/>
          <w:color w:val="00B050"/>
        </w:rPr>
        <w:t>T</w:t>
      </w:r>
      <w:r w:rsidR="00661468" w:rsidRPr="00661468">
        <w:rPr>
          <w:b/>
          <w:bCs/>
          <w:color w:val="00B050"/>
        </w:rPr>
        <w:t>he code of conduct applies to</w:t>
      </w:r>
      <w:r w:rsidR="00C263D4" w:rsidRPr="00661468">
        <w:rPr>
          <w:color w:val="00B050"/>
        </w:rPr>
        <w:t xml:space="preserve">: </w:t>
      </w:r>
    </w:p>
    <w:p w14:paraId="50E20AC7" w14:textId="0F0E3F9F" w:rsidR="00C263D4" w:rsidRPr="00661468" w:rsidRDefault="00C263D4" w:rsidP="00C263D4">
      <w:pPr>
        <w:pStyle w:val="ListParagraph"/>
        <w:widowControl w:val="0"/>
        <w:numPr>
          <w:ilvl w:val="0"/>
          <w:numId w:val="16"/>
        </w:numPr>
        <w:tabs>
          <w:tab w:val="left" w:pos="9180"/>
        </w:tabs>
        <w:spacing w:before="35" w:line="245" w:lineRule="auto"/>
        <w:jc w:val="both"/>
        <w:rPr>
          <w:color w:val="00B050"/>
        </w:rPr>
      </w:pPr>
      <w:r w:rsidRPr="00661468">
        <w:rPr>
          <w:color w:val="00B050"/>
        </w:rPr>
        <w:t xml:space="preserve">Physical locations, </w:t>
      </w:r>
      <w:r w:rsidR="00C31AFE">
        <w:rPr>
          <w:color w:val="00B050"/>
        </w:rPr>
        <w:t>such as: trails,</w:t>
      </w:r>
      <w:r w:rsidRPr="00661468">
        <w:rPr>
          <w:color w:val="00B050"/>
        </w:rPr>
        <w:t xml:space="preserve"> office buildings, </w:t>
      </w:r>
      <w:r w:rsidR="005049F5">
        <w:rPr>
          <w:color w:val="00B050"/>
        </w:rPr>
        <w:t xml:space="preserve">shelters, trailheads, campsites, </w:t>
      </w:r>
      <w:r w:rsidRPr="00661468">
        <w:rPr>
          <w:color w:val="00B050"/>
        </w:rPr>
        <w:t>club houses</w:t>
      </w:r>
      <w:r w:rsidR="005049F5">
        <w:rPr>
          <w:color w:val="00B050"/>
        </w:rPr>
        <w:t xml:space="preserve">, </w:t>
      </w:r>
      <w:r w:rsidRPr="00661468">
        <w:rPr>
          <w:color w:val="00B050"/>
        </w:rPr>
        <w:t>visitor centers</w:t>
      </w:r>
      <w:r w:rsidR="005049F5">
        <w:rPr>
          <w:color w:val="00B050"/>
        </w:rPr>
        <w:t>, etc</w:t>
      </w:r>
      <w:r w:rsidRPr="00661468">
        <w:rPr>
          <w:color w:val="00B050"/>
        </w:rPr>
        <w:t xml:space="preserve">. </w:t>
      </w:r>
    </w:p>
    <w:p w14:paraId="0AC4516F" w14:textId="77777777" w:rsidR="00C263D4" w:rsidRPr="00661468" w:rsidRDefault="00C263D4" w:rsidP="00C263D4">
      <w:pPr>
        <w:pStyle w:val="ListParagraph"/>
        <w:widowControl w:val="0"/>
        <w:numPr>
          <w:ilvl w:val="0"/>
          <w:numId w:val="16"/>
        </w:numPr>
        <w:tabs>
          <w:tab w:val="left" w:pos="9180"/>
        </w:tabs>
        <w:spacing w:before="35" w:line="245" w:lineRule="auto"/>
        <w:jc w:val="both"/>
        <w:rPr>
          <w:color w:val="00B050"/>
        </w:rPr>
      </w:pPr>
      <w:r w:rsidRPr="00661468">
        <w:rPr>
          <w:color w:val="00B050"/>
        </w:rPr>
        <w:t>Activities that draw people together such as trips, events, programming, trainings, meetings</w:t>
      </w:r>
    </w:p>
    <w:p w14:paraId="230E7F5D" w14:textId="77777777" w:rsidR="00661468" w:rsidRDefault="00C263D4" w:rsidP="00661468">
      <w:pPr>
        <w:pStyle w:val="ListParagraph"/>
        <w:widowControl w:val="0"/>
        <w:numPr>
          <w:ilvl w:val="0"/>
          <w:numId w:val="16"/>
        </w:numPr>
        <w:tabs>
          <w:tab w:val="left" w:pos="9180"/>
        </w:tabs>
        <w:spacing w:before="35" w:line="245" w:lineRule="auto"/>
        <w:jc w:val="both"/>
        <w:rPr>
          <w:color w:val="00B050"/>
        </w:rPr>
      </w:pPr>
      <w:r w:rsidRPr="00661468">
        <w:rPr>
          <w:color w:val="00B050"/>
        </w:rPr>
        <w:t>Asynchronous activities such as written communication, including online and social media.</w:t>
      </w:r>
    </w:p>
    <w:p w14:paraId="211D32C3" w14:textId="4FB6635B" w:rsidR="00C263D4" w:rsidRDefault="00C263D4" w:rsidP="00661468">
      <w:pPr>
        <w:pStyle w:val="ListParagraph"/>
        <w:widowControl w:val="0"/>
        <w:numPr>
          <w:ilvl w:val="0"/>
          <w:numId w:val="16"/>
        </w:numPr>
        <w:tabs>
          <w:tab w:val="left" w:pos="9180"/>
        </w:tabs>
        <w:spacing w:before="35" w:line="245" w:lineRule="auto"/>
        <w:jc w:val="both"/>
        <w:rPr>
          <w:color w:val="00B050"/>
        </w:rPr>
      </w:pPr>
      <w:r w:rsidRPr="00661468">
        <w:rPr>
          <w:color w:val="00B050"/>
        </w:rPr>
        <w:t xml:space="preserve">Other instances or locations where people operating within the code may be representing the organization or the A.T. Cooperative Management System of partners. </w:t>
      </w:r>
    </w:p>
    <w:p w14:paraId="666DA3BB" w14:textId="77777777" w:rsidR="00661468" w:rsidRDefault="00661468" w:rsidP="00661468">
      <w:pPr>
        <w:widowControl w:val="0"/>
        <w:tabs>
          <w:tab w:val="left" w:pos="9180"/>
        </w:tabs>
        <w:spacing w:before="35" w:line="245" w:lineRule="auto"/>
        <w:jc w:val="both"/>
        <w:rPr>
          <w:color w:val="00B050"/>
        </w:rPr>
      </w:pPr>
    </w:p>
    <w:p w14:paraId="62E910E5" w14:textId="7CA42B78" w:rsidR="00661468" w:rsidRPr="00661468" w:rsidRDefault="00661468" w:rsidP="00661468">
      <w:pPr>
        <w:widowControl w:val="0"/>
        <w:tabs>
          <w:tab w:val="left" w:pos="9180"/>
        </w:tabs>
        <w:spacing w:before="35" w:line="245" w:lineRule="auto"/>
        <w:jc w:val="both"/>
        <w:rPr>
          <w:color w:val="00B050"/>
        </w:rPr>
      </w:pPr>
      <w:r>
        <w:rPr>
          <w:color w:val="00B050"/>
        </w:rPr>
        <w:lastRenderedPageBreak/>
        <w:t xml:space="preserve">Overall, the code of conduct applies to interactions that occur across our organization’s </w:t>
      </w:r>
      <w:r w:rsidR="007E010E">
        <w:rPr>
          <w:color w:val="00B050"/>
        </w:rPr>
        <w:t>o</w:t>
      </w:r>
      <w:r>
        <w:rPr>
          <w:color w:val="00B050"/>
        </w:rPr>
        <w:t>perations</w:t>
      </w:r>
      <w:r w:rsidR="007E010E">
        <w:rPr>
          <w:color w:val="00B050"/>
        </w:rPr>
        <w:t>.</w:t>
      </w:r>
    </w:p>
    <w:p w14:paraId="70F9F291" w14:textId="7CA42B78" w:rsidR="00D86E05" w:rsidRPr="00107195" w:rsidRDefault="00D86E05" w:rsidP="00107195">
      <w:pPr>
        <w:widowControl w:val="0"/>
        <w:spacing w:before="35" w:line="245" w:lineRule="auto"/>
        <w:jc w:val="both"/>
      </w:pPr>
    </w:p>
    <w:p w14:paraId="3991E7F8" w14:textId="7CA42B78" w:rsidR="00D86E05" w:rsidRPr="00107195" w:rsidRDefault="00D86E05" w:rsidP="00D86E05">
      <w:pPr>
        <w:pStyle w:val="Subtitle"/>
        <w:rPr>
          <w:rStyle w:val="Emphasis"/>
          <w:i w:val="0"/>
          <w:iCs w:val="0"/>
          <w:color w:val="auto"/>
          <w:sz w:val="28"/>
          <w:szCs w:val="28"/>
        </w:rPr>
      </w:pPr>
      <w:r w:rsidRPr="00107195">
        <w:rPr>
          <w:rStyle w:val="Emphasis"/>
          <w:i w:val="0"/>
          <w:iCs w:val="0"/>
          <w:color w:val="auto"/>
          <w:sz w:val="28"/>
          <w:szCs w:val="28"/>
        </w:rPr>
        <w:t>Volunteer Rights and Responsibilities</w:t>
      </w:r>
    </w:p>
    <w:p w14:paraId="2D7CF441" w14:textId="7CA42B78" w:rsidR="00D86E05" w:rsidRPr="00F953F2" w:rsidRDefault="00D86E05" w:rsidP="00D86E05">
      <w:pPr>
        <w:widowControl w:val="0"/>
        <w:spacing w:before="35" w:line="245" w:lineRule="auto"/>
        <w:ind w:right="172"/>
        <w:jc w:val="both"/>
        <w:rPr>
          <w:bCs/>
        </w:rPr>
      </w:pPr>
      <w:r w:rsidRPr="00F953F2">
        <w:rPr>
          <w:bCs/>
        </w:rPr>
        <w:t xml:space="preserve">We recognize the rights and responsibilities of volunteers working for the benefit of the Appalachian Trail. </w:t>
      </w:r>
    </w:p>
    <w:p w14:paraId="2DB32F51" w14:textId="7CA42B78" w:rsidR="00D86E05" w:rsidRPr="00F953F2" w:rsidRDefault="00D86E05" w:rsidP="00D86E05">
      <w:pPr>
        <w:widowControl w:val="0"/>
        <w:spacing w:before="35" w:line="245" w:lineRule="auto"/>
        <w:ind w:right="172"/>
        <w:rPr>
          <w:bCs/>
          <w:sz w:val="20"/>
          <w:szCs w:val="20"/>
        </w:rPr>
      </w:pPr>
    </w:p>
    <w:tbl>
      <w:tblPr>
        <w:tblStyle w:val="TableGrid"/>
        <w:tblW w:w="0" w:type="auto"/>
        <w:tblLook w:val="04A0" w:firstRow="1" w:lastRow="0" w:firstColumn="1" w:lastColumn="0" w:noHBand="0" w:noVBand="1"/>
      </w:tblPr>
      <w:tblGrid>
        <w:gridCol w:w="4675"/>
        <w:gridCol w:w="4675"/>
      </w:tblGrid>
      <w:tr w:rsidR="00F953F2" w:rsidRPr="00F953F2" w14:paraId="2EAADEEE" w14:textId="77777777" w:rsidTr="00E60CD7">
        <w:tc>
          <w:tcPr>
            <w:tcW w:w="4675" w:type="dxa"/>
          </w:tcPr>
          <w:p w14:paraId="4E2AF7C3" w14:textId="77777777" w:rsidR="00D86E05" w:rsidRPr="00F953F2" w:rsidRDefault="00D86E05" w:rsidP="00E60CD7">
            <w:pPr>
              <w:pStyle w:val="NormalWeb"/>
              <w:spacing w:before="0" w:beforeAutospacing="0" w:after="0" w:afterAutospacing="0"/>
              <w:ind w:right="-20"/>
              <w:textAlignment w:val="baseline"/>
              <w:rPr>
                <w:rFonts w:ascii="Arial" w:hAnsi="Arial" w:cs="Arial"/>
                <w:bCs/>
                <w:sz w:val="22"/>
                <w:szCs w:val="22"/>
              </w:rPr>
            </w:pPr>
            <w:r w:rsidRPr="00F953F2">
              <w:rPr>
                <w:rFonts w:ascii="Arial" w:hAnsi="Arial" w:cs="Arial"/>
                <w:bCs/>
                <w:sz w:val="22"/>
                <w:szCs w:val="22"/>
              </w:rPr>
              <w:t xml:space="preserve">Volunteers have the right to: </w:t>
            </w:r>
          </w:p>
          <w:p w14:paraId="616FDCAA" w14:textId="77777777" w:rsidR="00D86E05" w:rsidRPr="00F953F2" w:rsidRDefault="00D86E05" w:rsidP="00E60CD7">
            <w:pPr>
              <w:pStyle w:val="NormalWeb"/>
              <w:numPr>
                <w:ilvl w:val="0"/>
                <w:numId w:val="8"/>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be treated with respect, </w:t>
            </w:r>
          </w:p>
          <w:p w14:paraId="1B714405" w14:textId="77777777" w:rsidR="00D86E05" w:rsidRPr="00F953F2" w:rsidRDefault="00D86E05" w:rsidP="00E60CD7">
            <w:pPr>
              <w:pStyle w:val="NormalWeb"/>
              <w:numPr>
                <w:ilvl w:val="0"/>
                <w:numId w:val="7"/>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have a workplace free of harassment, discrimination, or hostile conditions, </w:t>
            </w:r>
          </w:p>
          <w:p w14:paraId="634B3A9F" w14:textId="77777777" w:rsidR="00D86E05" w:rsidRPr="00F953F2" w:rsidRDefault="00D86E05" w:rsidP="00E60CD7">
            <w:pPr>
              <w:pStyle w:val="NormalWeb"/>
              <w:numPr>
                <w:ilvl w:val="0"/>
                <w:numId w:val="7"/>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receive a suitable assignment, </w:t>
            </w:r>
          </w:p>
          <w:p w14:paraId="5814D88D" w14:textId="77777777" w:rsidR="00D86E05" w:rsidRPr="00F953F2" w:rsidRDefault="00D86E05" w:rsidP="00E60CD7">
            <w:pPr>
              <w:pStyle w:val="NormalWeb"/>
              <w:numPr>
                <w:ilvl w:val="0"/>
                <w:numId w:val="7"/>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receive training and necessary support, </w:t>
            </w:r>
          </w:p>
          <w:p w14:paraId="32C47D8E" w14:textId="77777777" w:rsidR="00D86E05" w:rsidRPr="00F953F2" w:rsidRDefault="00D86E05" w:rsidP="00E60CD7">
            <w:pPr>
              <w:pStyle w:val="NormalWeb"/>
              <w:numPr>
                <w:ilvl w:val="0"/>
                <w:numId w:val="7"/>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have qualified supervision, </w:t>
            </w:r>
          </w:p>
          <w:p w14:paraId="37116C61" w14:textId="77777777" w:rsidR="00D86E05" w:rsidRPr="00F953F2" w:rsidRDefault="00D86E05" w:rsidP="00E60CD7">
            <w:pPr>
              <w:pStyle w:val="NormalWeb"/>
              <w:numPr>
                <w:ilvl w:val="0"/>
                <w:numId w:val="7"/>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have safe working conditions, and </w:t>
            </w:r>
          </w:p>
          <w:p w14:paraId="32779D21" w14:textId="77777777" w:rsidR="00D86E05" w:rsidRPr="00F953F2" w:rsidRDefault="00D86E05" w:rsidP="00E60CD7">
            <w:pPr>
              <w:pStyle w:val="NormalWeb"/>
              <w:numPr>
                <w:ilvl w:val="0"/>
                <w:numId w:val="7"/>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have their time used effectively. </w:t>
            </w:r>
          </w:p>
          <w:p w14:paraId="31D3D74D" w14:textId="77777777" w:rsidR="00D86E05" w:rsidRPr="00F953F2" w:rsidRDefault="00D86E05" w:rsidP="00E60CD7">
            <w:pPr>
              <w:widowControl w:val="0"/>
              <w:spacing w:before="35" w:line="245" w:lineRule="auto"/>
              <w:ind w:right="172"/>
              <w:rPr>
                <w:bCs/>
              </w:rPr>
            </w:pPr>
          </w:p>
        </w:tc>
        <w:tc>
          <w:tcPr>
            <w:tcW w:w="4675" w:type="dxa"/>
          </w:tcPr>
          <w:p w14:paraId="26F7766C" w14:textId="77777777" w:rsidR="00D86E05" w:rsidRPr="00F953F2" w:rsidRDefault="00D86E05" w:rsidP="00E60CD7">
            <w:pPr>
              <w:widowControl w:val="0"/>
              <w:spacing w:before="35" w:line="245" w:lineRule="auto"/>
              <w:ind w:right="172"/>
              <w:rPr>
                <w:bCs/>
              </w:rPr>
            </w:pPr>
            <w:r w:rsidRPr="00F953F2">
              <w:rPr>
                <w:bCs/>
              </w:rPr>
              <w:t xml:space="preserve">Volunteers have the responsibility to: </w:t>
            </w:r>
          </w:p>
          <w:p w14:paraId="7E86D1B7" w14:textId="77777777" w:rsidR="00D86E05" w:rsidRPr="00F953F2" w:rsidRDefault="00D86E05" w:rsidP="00E60CD7">
            <w:pPr>
              <w:pStyle w:val="NormalWeb"/>
              <w:numPr>
                <w:ilvl w:val="0"/>
                <w:numId w:val="9"/>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make safety the highest priority, </w:t>
            </w:r>
          </w:p>
          <w:p w14:paraId="15285A6F" w14:textId="77777777" w:rsidR="00D86E05" w:rsidRPr="00F953F2" w:rsidRDefault="00D86E05" w:rsidP="00E60CD7">
            <w:pPr>
              <w:pStyle w:val="NormalWeb"/>
              <w:numPr>
                <w:ilvl w:val="0"/>
                <w:numId w:val="9"/>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act in a professional manner, </w:t>
            </w:r>
          </w:p>
          <w:p w14:paraId="3A4E40E3" w14:textId="02E78B18" w:rsidR="005049F5" w:rsidRPr="005049F5" w:rsidRDefault="005049F5" w:rsidP="00E60CD7">
            <w:pPr>
              <w:pStyle w:val="NormalWeb"/>
              <w:numPr>
                <w:ilvl w:val="0"/>
                <w:numId w:val="9"/>
              </w:numPr>
              <w:spacing w:before="0" w:beforeAutospacing="0" w:after="0" w:afterAutospacing="0"/>
              <w:ind w:right="-20"/>
              <w:textAlignment w:val="baseline"/>
              <w:rPr>
                <w:rFonts w:ascii="Arial" w:hAnsi="Arial" w:cs="Arial"/>
                <w:i/>
                <w:iCs/>
                <w:sz w:val="22"/>
                <w:szCs w:val="22"/>
              </w:rPr>
            </w:pPr>
            <w:r>
              <w:rPr>
                <w:rFonts w:ascii="Arial" w:hAnsi="Arial" w:cs="Arial"/>
                <w:i/>
                <w:iCs/>
                <w:sz w:val="22"/>
                <w:szCs w:val="22"/>
              </w:rPr>
              <w:t>treat others with respect,</w:t>
            </w:r>
          </w:p>
          <w:p w14:paraId="48221F07" w14:textId="30AB64FE" w:rsidR="00D86E05" w:rsidRPr="00F953F2" w:rsidRDefault="00D86E05" w:rsidP="00E60CD7">
            <w:pPr>
              <w:pStyle w:val="NormalWeb"/>
              <w:numPr>
                <w:ilvl w:val="0"/>
                <w:numId w:val="9"/>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follow Trail policies and guidelines, </w:t>
            </w:r>
          </w:p>
          <w:p w14:paraId="600D2D0D" w14:textId="77777777" w:rsidR="00D86E05" w:rsidRPr="00F953F2" w:rsidRDefault="00D86E05" w:rsidP="00E60CD7">
            <w:pPr>
              <w:pStyle w:val="NormalWeb"/>
              <w:numPr>
                <w:ilvl w:val="0"/>
                <w:numId w:val="9"/>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participate in and learn from training sessions and meetings, </w:t>
            </w:r>
          </w:p>
          <w:p w14:paraId="74863FEF" w14:textId="77777777" w:rsidR="00D86E05" w:rsidRPr="00F953F2" w:rsidRDefault="00D86E05" w:rsidP="00E60CD7">
            <w:pPr>
              <w:pStyle w:val="NormalWeb"/>
              <w:numPr>
                <w:ilvl w:val="0"/>
                <w:numId w:val="9"/>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perform high quality work,</w:t>
            </w:r>
          </w:p>
          <w:p w14:paraId="5D4FA976" w14:textId="77777777" w:rsidR="00D86E05" w:rsidRPr="00F953F2" w:rsidRDefault="00D86E05" w:rsidP="00E60CD7">
            <w:pPr>
              <w:pStyle w:val="NormalWeb"/>
              <w:numPr>
                <w:ilvl w:val="0"/>
                <w:numId w:val="9"/>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care for Trail resources, as well as </w:t>
            </w:r>
          </w:p>
          <w:p w14:paraId="5424F499" w14:textId="77777777" w:rsidR="00D86E05" w:rsidRPr="00F953F2" w:rsidRDefault="00D86E05" w:rsidP="00E60CD7">
            <w:pPr>
              <w:pStyle w:val="NormalWeb"/>
              <w:numPr>
                <w:ilvl w:val="0"/>
                <w:numId w:val="9"/>
              </w:numPr>
              <w:spacing w:before="0" w:beforeAutospacing="0" w:after="0" w:afterAutospacing="0"/>
              <w:ind w:right="-20"/>
              <w:textAlignment w:val="baseline"/>
              <w:rPr>
                <w:rFonts w:ascii="Arial" w:hAnsi="Arial" w:cs="Arial"/>
                <w:i/>
                <w:iCs/>
                <w:sz w:val="22"/>
                <w:szCs w:val="22"/>
              </w:rPr>
            </w:pPr>
            <w:r w:rsidRPr="00F953F2">
              <w:rPr>
                <w:rFonts w:ascii="Arial" w:hAnsi="Arial" w:cs="Arial"/>
                <w:i/>
                <w:iCs/>
                <w:sz w:val="22"/>
                <w:szCs w:val="22"/>
                <w:shd w:val="clear" w:color="auto" w:fill="FFFFFF"/>
              </w:rPr>
              <w:t xml:space="preserve">seek and accept guidance and support.  </w:t>
            </w:r>
          </w:p>
          <w:p w14:paraId="28C87E88" w14:textId="77777777" w:rsidR="00D86E05" w:rsidRPr="00F953F2" w:rsidRDefault="00D86E05" w:rsidP="00E60CD7">
            <w:pPr>
              <w:widowControl w:val="0"/>
              <w:spacing w:before="35" w:line="245" w:lineRule="auto"/>
              <w:ind w:right="172"/>
              <w:rPr>
                <w:bCs/>
              </w:rPr>
            </w:pPr>
          </w:p>
        </w:tc>
      </w:tr>
    </w:tbl>
    <w:p w14:paraId="190B986B" w14:textId="7CA42B78" w:rsidR="00D86E05" w:rsidRPr="00F953F2" w:rsidRDefault="00D86E05" w:rsidP="00D86E05">
      <w:pPr>
        <w:widowControl w:val="0"/>
        <w:spacing w:before="35" w:line="245" w:lineRule="auto"/>
        <w:ind w:right="172"/>
        <w:rPr>
          <w:bCs/>
          <w:sz w:val="24"/>
          <w:szCs w:val="24"/>
        </w:rPr>
      </w:pPr>
      <w:r w:rsidRPr="00F953F2">
        <w:rPr>
          <w:bCs/>
          <w:sz w:val="24"/>
          <w:szCs w:val="24"/>
        </w:rPr>
        <w:t xml:space="preserve"> </w:t>
      </w:r>
    </w:p>
    <w:p w14:paraId="5B123D00" w14:textId="7CA42B78" w:rsidR="00D86E05" w:rsidRPr="00107195" w:rsidRDefault="00D86E05" w:rsidP="00107195">
      <w:pPr>
        <w:pStyle w:val="Subtitle"/>
        <w:rPr>
          <w:i/>
          <w:iCs/>
          <w:color w:val="auto"/>
          <w:sz w:val="40"/>
          <w:szCs w:val="40"/>
        </w:rPr>
      </w:pPr>
      <w:r w:rsidRPr="00107195">
        <w:rPr>
          <w:rStyle w:val="Emphasis"/>
          <w:i w:val="0"/>
          <w:iCs w:val="0"/>
          <w:color w:val="auto"/>
          <w:sz w:val="40"/>
          <w:szCs w:val="40"/>
        </w:rPr>
        <w:t>Standards of Conduct</w:t>
      </w:r>
    </w:p>
    <w:p w14:paraId="65BB1738" w14:textId="7CA42B78" w:rsidR="00D86E05" w:rsidRPr="00107195" w:rsidRDefault="00D86E05" w:rsidP="00D86E05">
      <w:pPr>
        <w:widowControl w:val="0"/>
        <w:spacing w:before="35" w:line="245" w:lineRule="auto"/>
        <w:jc w:val="both"/>
        <w:rPr>
          <w:color w:val="00B050"/>
        </w:rPr>
      </w:pPr>
      <w:r w:rsidRPr="00107195">
        <w:rPr>
          <w:color w:val="00B050"/>
        </w:rPr>
        <w:t xml:space="preserve">In every situation, those within the scope of this code conduct themselves in a manner consistent with volunteer rights and responsibilities and this Code of Conduct. Safety as a high priority focus is both physical safety and emotional safety.  To that end, we commit to inclusive and equitable practices in action, word, and deeds. </w:t>
      </w:r>
    </w:p>
    <w:p w14:paraId="5576A09A" w14:textId="77777777" w:rsidR="00D86E05" w:rsidRPr="00107195" w:rsidRDefault="00D86E05" w:rsidP="00D86E05">
      <w:pPr>
        <w:widowControl w:val="0"/>
        <w:spacing w:before="35" w:line="245" w:lineRule="auto"/>
        <w:jc w:val="both"/>
        <w:rPr>
          <w:color w:val="00B050"/>
        </w:rPr>
      </w:pPr>
    </w:p>
    <w:p w14:paraId="42FC04F1" w14:textId="77777777" w:rsidR="00D86E05" w:rsidRPr="00107195" w:rsidRDefault="00D86E05" w:rsidP="00D86E05">
      <w:pPr>
        <w:widowControl w:val="0"/>
        <w:spacing w:before="35" w:line="245" w:lineRule="auto"/>
        <w:jc w:val="both"/>
        <w:rPr>
          <w:color w:val="00B050"/>
        </w:rPr>
      </w:pPr>
      <w:r w:rsidRPr="00107195">
        <w:rPr>
          <w:color w:val="00B050"/>
        </w:rPr>
        <w:t xml:space="preserve">Those within the scope of this code will not comport themselves in a manner detrimental to others within the A.T. community, including: club members or guests, federal and state management partners; the ATC, its members; the public; or volunteers. </w:t>
      </w:r>
    </w:p>
    <w:p w14:paraId="595678F3" w14:textId="77777777" w:rsidR="00D86E05" w:rsidRPr="00107195" w:rsidRDefault="00D86E05" w:rsidP="00D86E05">
      <w:pPr>
        <w:widowControl w:val="0"/>
        <w:spacing w:before="35" w:line="245" w:lineRule="auto"/>
        <w:jc w:val="both"/>
        <w:rPr>
          <w:color w:val="00B050"/>
        </w:rPr>
      </w:pPr>
    </w:p>
    <w:p w14:paraId="656AF597" w14:textId="77777777" w:rsidR="00D86E05" w:rsidRPr="00107195" w:rsidRDefault="00D86E05" w:rsidP="00D86E05">
      <w:pPr>
        <w:widowControl w:val="0"/>
        <w:spacing w:before="35" w:line="245" w:lineRule="auto"/>
        <w:jc w:val="both"/>
        <w:rPr>
          <w:color w:val="00B050"/>
        </w:rPr>
      </w:pPr>
      <w:r w:rsidRPr="00107195">
        <w:rPr>
          <w:color w:val="00B050"/>
        </w:rPr>
        <w:t xml:space="preserve">The goal of establishing a code of conduct is to educate, inspire, and empower those we interact with, and to further expand civic engagement and the perpetual protection of the A.T.  </w:t>
      </w:r>
    </w:p>
    <w:p w14:paraId="535C9099" w14:textId="77777777" w:rsidR="00D86E05" w:rsidRPr="00107195" w:rsidRDefault="00D86E05" w:rsidP="00D86E05">
      <w:pPr>
        <w:widowControl w:val="0"/>
        <w:spacing w:before="35" w:line="245" w:lineRule="auto"/>
        <w:jc w:val="both"/>
        <w:rPr>
          <w:color w:val="00B050"/>
          <w:sz w:val="20"/>
          <w:szCs w:val="20"/>
        </w:rPr>
      </w:pPr>
    </w:p>
    <w:p w14:paraId="21242942" w14:textId="77777777" w:rsidR="00D86E05" w:rsidRPr="00107195" w:rsidRDefault="00D86E05" w:rsidP="00D86E05">
      <w:pPr>
        <w:rPr>
          <w:color w:val="00B050"/>
          <w:sz w:val="24"/>
          <w:szCs w:val="24"/>
        </w:rPr>
      </w:pPr>
      <w:r w:rsidRPr="00107195">
        <w:rPr>
          <w:color w:val="00B050"/>
          <w:sz w:val="24"/>
          <w:szCs w:val="24"/>
        </w:rPr>
        <w:t>Individuals will:</w:t>
      </w:r>
    </w:p>
    <w:p w14:paraId="034F7D21" w14:textId="77777777" w:rsidR="00D86E05" w:rsidRPr="00107195" w:rsidRDefault="00D86E05" w:rsidP="00D86E05">
      <w:pPr>
        <w:pStyle w:val="ListParagraph"/>
        <w:widowControl w:val="0"/>
        <w:numPr>
          <w:ilvl w:val="0"/>
          <w:numId w:val="8"/>
        </w:numPr>
        <w:spacing w:before="35" w:line="245" w:lineRule="auto"/>
        <w:rPr>
          <w:color w:val="00B050"/>
        </w:rPr>
      </w:pPr>
      <w:r w:rsidRPr="00107195">
        <w:rPr>
          <w:color w:val="00B050"/>
        </w:rPr>
        <w:t xml:space="preserve">Welcome all people and actively seek new members, supporters, stewards, and constituents. </w:t>
      </w:r>
    </w:p>
    <w:p w14:paraId="1B801EA7" w14:textId="77777777" w:rsidR="00D86E05" w:rsidRPr="00107195" w:rsidRDefault="00D86E05" w:rsidP="00D86E05">
      <w:pPr>
        <w:pStyle w:val="ListParagraph"/>
        <w:widowControl w:val="0"/>
        <w:numPr>
          <w:ilvl w:val="0"/>
          <w:numId w:val="8"/>
        </w:numPr>
        <w:spacing w:before="35" w:line="245" w:lineRule="auto"/>
        <w:rPr>
          <w:color w:val="00B050"/>
        </w:rPr>
      </w:pPr>
      <w:r w:rsidRPr="00107195">
        <w:rPr>
          <w:color w:val="00B050"/>
        </w:rPr>
        <w:t xml:space="preserve">Uphold a community built on respect, encouragement, and opportunity for all, where issues are addressed in a calm and professional manner. </w:t>
      </w:r>
    </w:p>
    <w:p w14:paraId="1D24A0F9" w14:textId="77777777" w:rsidR="00D86E05" w:rsidRPr="00107195" w:rsidRDefault="00D86E05" w:rsidP="00D86E05">
      <w:pPr>
        <w:pStyle w:val="ListParagraph"/>
        <w:widowControl w:val="0"/>
        <w:numPr>
          <w:ilvl w:val="0"/>
          <w:numId w:val="8"/>
        </w:numPr>
        <w:spacing w:before="35" w:line="245" w:lineRule="auto"/>
        <w:rPr>
          <w:color w:val="00B050"/>
        </w:rPr>
      </w:pPr>
      <w:r w:rsidRPr="00107195">
        <w:rPr>
          <w:color w:val="00B050"/>
        </w:rPr>
        <w:t>Conduct and participate in activities with safety as the highest priority, while minimizing risk and impacts.</w:t>
      </w:r>
    </w:p>
    <w:p w14:paraId="214032B2" w14:textId="1F806902" w:rsidR="00D86E05" w:rsidRPr="00107195" w:rsidRDefault="00D86E05" w:rsidP="00D86E05">
      <w:pPr>
        <w:pStyle w:val="ListParagraph"/>
        <w:widowControl w:val="0"/>
        <w:numPr>
          <w:ilvl w:val="0"/>
          <w:numId w:val="8"/>
        </w:numPr>
        <w:spacing w:before="35" w:line="245" w:lineRule="auto"/>
        <w:rPr>
          <w:color w:val="00B050"/>
        </w:rPr>
      </w:pPr>
      <w:r w:rsidRPr="00107195">
        <w:rPr>
          <w:color w:val="00B050"/>
        </w:rPr>
        <w:t>Respect our natural</w:t>
      </w:r>
      <w:r w:rsidR="009F1F28">
        <w:rPr>
          <w:color w:val="00B050"/>
        </w:rPr>
        <w:t xml:space="preserve"> and cultural</w:t>
      </w:r>
      <w:r w:rsidRPr="00107195">
        <w:rPr>
          <w:color w:val="00B050"/>
        </w:rPr>
        <w:t xml:space="preserve"> resources and the ways that other people connect with one another and the </w:t>
      </w:r>
      <w:r w:rsidR="009F1F28">
        <w:rPr>
          <w:color w:val="00B050"/>
        </w:rPr>
        <w:t>A.T</w:t>
      </w:r>
      <w:r w:rsidRPr="00107195">
        <w:rPr>
          <w:color w:val="00B050"/>
        </w:rPr>
        <w:t>.</w:t>
      </w:r>
    </w:p>
    <w:p w14:paraId="36E5A005" w14:textId="77777777" w:rsidR="00D86E05" w:rsidRPr="00107195" w:rsidRDefault="00D86E05" w:rsidP="00D86E05">
      <w:pPr>
        <w:pStyle w:val="ListParagraph"/>
        <w:widowControl w:val="0"/>
        <w:numPr>
          <w:ilvl w:val="0"/>
          <w:numId w:val="8"/>
        </w:numPr>
        <w:spacing w:before="35" w:line="245" w:lineRule="auto"/>
        <w:rPr>
          <w:color w:val="00B050"/>
        </w:rPr>
      </w:pPr>
      <w:r w:rsidRPr="00107195">
        <w:rPr>
          <w:color w:val="00B050"/>
        </w:rPr>
        <w:t>Avoid conflicts of interest.</w:t>
      </w:r>
    </w:p>
    <w:p w14:paraId="2238B2FD" w14:textId="77777777" w:rsidR="00D86E05" w:rsidRPr="00107195" w:rsidRDefault="00D86E05" w:rsidP="00D86E05">
      <w:pPr>
        <w:pStyle w:val="ListParagraph"/>
        <w:widowControl w:val="0"/>
        <w:numPr>
          <w:ilvl w:val="0"/>
          <w:numId w:val="8"/>
        </w:numPr>
        <w:spacing w:before="35" w:line="245" w:lineRule="auto"/>
        <w:rPr>
          <w:color w:val="00B050"/>
        </w:rPr>
      </w:pPr>
      <w:r w:rsidRPr="00107195">
        <w:rPr>
          <w:color w:val="00B050"/>
        </w:rPr>
        <w:t xml:space="preserve">Stay informed of the land manager(s) policies and regulations, including guidelines and </w:t>
      </w:r>
      <w:r w:rsidRPr="00107195">
        <w:rPr>
          <w:color w:val="00B050"/>
        </w:rPr>
        <w:lastRenderedPageBreak/>
        <w:t>recommendations.</w:t>
      </w:r>
    </w:p>
    <w:p w14:paraId="74375F36" w14:textId="77777777" w:rsidR="00D86E05" w:rsidRPr="00107195" w:rsidRDefault="00D86E05" w:rsidP="00D86E05">
      <w:pPr>
        <w:pStyle w:val="ListParagraph"/>
        <w:widowControl w:val="0"/>
        <w:numPr>
          <w:ilvl w:val="0"/>
          <w:numId w:val="8"/>
        </w:numPr>
        <w:spacing w:before="35" w:line="245" w:lineRule="auto"/>
        <w:rPr>
          <w:color w:val="00B050"/>
        </w:rPr>
      </w:pPr>
      <w:r w:rsidRPr="00107195">
        <w:rPr>
          <w:color w:val="00B050"/>
        </w:rPr>
        <w:t>Represent the A.T. and cooperative management system in a professional and respectful manner.</w:t>
      </w:r>
    </w:p>
    <w:p w14:paraId="0B4C8984" w14:textId="77777777" w:rsidR="00D86E05" w:rsidRPr="00F953F2" w:rsidRDefault="00D86E05" w:rsidP="00D86E05">
      <w:pPr>
        <w:widowControl w:val="0"/>
        <w:spacing w:before="35" w:line="245" w:lineRule="auto"/>
        <w:ind w:left="180" w:right="172"/>
        <w:rPr>
          <w:sz w:val="20"/>
          <w:szCs w:val="20"/>
        </w:rPr>
      </w:pPr>
    </w:p>
    <w:p w14:paraId="124439D7" w14:textId="7CA42B78" w:rsidR="00D86E05" w:rsidRPr="00F953F2" w:rsidRDefault="00D86E05" w:rsidP="00D86E05">
      <w:pPr>
        <w:widowControl w:val="0"/>
        <w:spacing w:before="35" w:line="245" w:lineRule="auto"/>
        <w:ind w:left="180" w:right="172"/>
        <w:rPr>
          <w:sz w:val="20"/>
          <w:szCs w:val="20"/>
        </w:rPr>
      </w:pPr>
    </w:p>
    <w:p w14:paraId="60D9F2DC" w14:textId="7CA42B78" w:rsidR="00D86E05" w:rsidRPr="00107195" w:rsidRDefault="00D86E05" w:rsidP="00107195">
      <w:pPr>
        <w:pStyle w:val="Subtitle"/>
        <w:rPr>
          <w:i/>
          <w:iCs/>
          <w:color w:val="auto"/>
          <w:sz w:val="40"/>
          <w:szCs w:val="40"/>
        </w:rPr>
      </w:pPr>
      <w:r w:rsidRPr="00107195">
        <w:rPr>
          <w:rStyle w:val="Emphasis"/>
          <w:i w:val="0"/>
          <w:iCs w:val="0"/>
          <w:color w:val="auto"/>
          <w:sz w:val="40"/>
          <w:szCs w:val="40"/>
        </w:rPr>
        <w:t>Misconduct</w:t>
      </w:r>
    </w:p>
    <w:p w14:paraId="2446DBE8" w14:textId="7CA42B78" w:rsidR="00D86E05" w:rsidRPr="00107195" w:rsidRDefault="00D86E05" w:rsidP="00D86E05">
      <w:pPr>
        <w:widowControl w:val="0"/>
        <w:spacing w:before="35" w:line="245" w:lineRule="auto"/>
        <w:jc w:val="both"/>
        <w:rPr>
          <w:color w:val="00B050"/>
        </w:rPr>
      </w:pPr>
      <w:r w:rsidRPr="00107195">
        <w:rPr>
          <w:color w:val="00B050"/>
        </w:rPr>
        <w:t xml:space="preserve">Misconduct describes actions in violation of the Code’s Standard of Conduct. Actions that may be detrimental to the organization, the public, and natural resources or are in violation of the aforementioned values are considered misconduct. </w:t>
      </w:r>
    </w:p>
    <w:p w14:paraId="4D6F2208" w14:textId="7CA42B78" w:rsidR="00D86E05" w:rsidRPr="00107195" w:rsidRDefault="00D86E05" w:rsidP="00D86E05">
      <w:pPr>
        <w:widowControl w:val="0"/>
        <w:spacing w:before="35" w:line="245" w:lineRule="auto"/>
        <w:ind w:left="180" w:right="172"/>
        <w:jc w:val="both"/>
        <w:rPr>
          <w:color w:val="00B050"/>
        </w:rPr>
      </w:pPr>
    </w:p>
    <w:p w14:paraId="3B796313" w14:textId="7CA42B78" w:rsidR="00D86E05" w:rsidRPr="00107195" w:rsidRDefault="00D86E05" w:rsidP="00D86E05">
      <w:pPr>
        <w:widowControl w:val="0"/>
        <w:spacing w:before="35" w:line="245" w:lineRule="auto"/>
        <w:jc w:val="both"/>
        <w:rPr>
          <w:color w:val="00B050"/>
        </w:rPr>
      </w:pPr>
      <w:r w:rsidRPr="00107195">
        <w:rPr>
          <w:color w:val="00B050"/>
        </w:rPr>
        <w:t>The following is not an exhaustive list, but provides examples of misconduct:</w:t>
      </w:r>
    </w:p>
    <w:p w14:paraId="3ADAA565" w14:textId="77777777" w:rsidR="00D86E05" w:rsidRDefault="00D86E05" w:rsidP="00D86E05">
      <w:pPr>
        <w:widowControl w:val="0"/>
        <w:numPr>
          <w:ilvl w:val="0"/>
          <w:numId w:val="1"/>
        </w:numPr>
        <w:spacing w:before="35" w:line="245" w:lineRule="auto"/>
        <w:ind w:right="172"/>
        <w:rPr>
          <w:color w:val="00B050"/>
        </w:rPr>
      </w:pPr>
      <w:r w:rsidRPr="00107195">
        <w:rPr>
          <w:color w:val="00B050"/>
        </w:rPr>
        <w:t>Unwelcome, discriminatory, or exclusionary behavior toward others of any kind based on identities including, but not limited to, race, ethnicity, gender identity, gender expression, sexual orientation, physical ability, mental ability, neuro(a)typicality, physical characteristic, socioeconomic background, nationality, age, religion, or beliefs.</w:t>
      </w:r>
    </w:p>
    <w:p w14:paraId="4DFC9BF4" w14:textId="3FD41340" w:rsidR="001337BC" w:rsidRPr="00107195" w:rsidRDefault="001337BC" w:rsidP="001337BC">
      <w:pPr>
        <w:widowControl w:val="0"/>
        <w:numPr>
          <w:ilvl w:val="1"/>
          <w:numId w:val="1"/>
        </w:numPr>
        <w:spacing w:before="35" w:line="245" w:lineRule="auto"/>
        <w:ind w:right="172"/>
        <w:rPr>
          <w:color w:val="00B050"/>
        </w:rPr>
      </w:pPr>
      <w:r>
        <w:rPr>
          <w:color w:val="00B050"/>
        </w:rPr>
        <w:t xml:space="preserve">This includes but not </w:t>
      </w:r>
      <w:r w:rsidR="002C355B">
        <w:rPr>
          <w:color w:val="00B050"/>
        </w:rPr>
        <w:t xml:space="preserve">is not limited to </w:t>
      </w:r>
      <w:r w:rsidR="007262A8">
        <w:rPr>
          <w:color w:val="00B050"/>
        </w:rPr>
        <w:t>unsolicited judgements on a person’s lifestyle choices</w:t>
      </w:r>
      <w:r w:rsidR="00A22FF1">
        <w:rPr>
          <w:color w:val="00B050"/>
        </w:rPr>
        <w:t xml:space="preserve"> and practices: things like appearance, food, health, </w:t>
      </w:r>
      <w:r w:rsidR="001307C1">
        <w:rPr>
          <w:color w:val="00B050"/>
        </w:rPr>
        <w:t xml:space="preserve">and parenting. </w:t>
      </w:r>
    </w:p>
    <w:p w14:paraId="59A31B65" w14:textId="77777777" w:rsidR="00D86E05" w:rsidRPr="00107195" w:rsidRDefault="00D86E05" w:rsidP="00D86E05">
      <w:pPr>
        <w:widowControl w:val="0"/>
        <w:numPr>
          <w:ilvl w:val="0"/>
          <w:numId w:val="1"/>
        </w:numPr>
        <w:spacing w:line="245" w:lineRule="auto"/>
        <w:ind w:right="172"/>
        <w:rPr>
          <w:color w:val="00B050"/>
        </w:rPr>
      </w:pPr>
      <w:r w:rsidRPr="00107195">
        <w:rPr>
          <w:color w:val="00B050"/>
        </w:rPr>
        <w:t>Physical or sexual assault, including violence or threats of violence toward others.</w:t>
      </w:r>
    </w:p>
    <w:p w14:paraId="615ED0A0" w14:textId="77777777" w:rsidR="00D86E05" w:rsidRPr="00107195" w:rsidRDefault="00D86E05" w:rsidP="00D86E05">
      <w:pPr>
        <w:widowControl w:val="0"/>
        <w:numPr>
          <w:ilvl w:val="0"/>
          <w:numId w:val="1"/>
        </w:numPr>
        <w:spacing w:before="35" w:line="245" w:lineRule="auto"/>
        <w:ind w:right="172"/>
        <w:rPr>
          <w:color w:val="00B050"/>
        </w:rPr>
      </w:pPr>
      <w:r w:rsidRPr="00107195">
        <w:rPr>
          <w:color w:val="00B050"/>
        </w:rPr>
        <w:t xml:space="preserve">Harassment that is sexual, psychological, and/or physical. Harassment may be verbal, physical, digital, deliberate, unsolicited, or unwelcome. </w:t>
      </w:r>
    </w:p>
    <w:p w14:paraId="0D76694A" w14:textId="77777777" w:rsidR="00D86E05" w:rsidRPr="00107195" w:rsidRDefault="00D86E05" w:rsidP="00D86E05">
      <w:pPr>
        <w:widowControl w:val="0"/>
        <w:numPr>
          <w:ilvl w:val="1"/>
          <w:numId w:val="1"/>
        </w:numPr>
        <w:spacing w:before="35" w:line="245" w:lineRule="auto"/>
        <w:ind w:right="172"/>
        <w:rPr>
          <w:color w:val="00B050"/>
        </w:rPr>
      </w:pPr>
      <w:r w:rsidRPr="00107195">
        <w:rPr>
          <w:color w:val="00B050"/>
        </w:rPr>
        <w:t>This includes but not limited to physical contact without consent and/or a refusal to honor request to stop.</w:t>
      </w:r>
    </w:p>
    <w:p w14:paraId="12B1E339" w14:textId="77777777" w:rsidR="00D86E05" w:rsidRPr="00107195" w:rsidRDefault="00D86E05" w:rsidP="00D86E05">
      <w:pPr>
        <w:widowControl w:val="0"/>
        <w:numPr>
          <w:ilvl w:val="0"/>
          <w:numId w:val="5"/>
        </w:numPr>
        <w:spacing w:line="245" w:lineRule="auto"/>
        <w:ind w:right="172"/>
        <w:rPr>
          <w:color w:val="00B050"/>
        </w:rPr>
      </w:pPr>
      <w:r w:rsidRPr="00107195">
        <w:rPr>
          <w:color w:val="00B050"/>
        </w:rPr>
        <w:t xml:space="preserve">Failure to prioritize, or willful disregard for, personal and group safety during participation in activities on A.T. lands, whether through disregard for stated policies and rules or through negligence. </w:t>
      </w:r>
    </w:p>
    <w:p w14:paraId="4D66C30B" w14:textId="77777777" w:rsidR="00D86E05" w:rsidRPr="00107195" w:rsidRDefault="00D86E05" w:rsidP="00D86E05">
      <w:pPr>
        <w:widowControl w:val="0"/>
        <w:numPr>
          <w:ilvl w:val="0"/>
          <w:numId w:val="5"/>
        </w:numPr>
        <w:spacing w:line="245" w:lineRule="auto"/>
        <w:ind w:right="172"/>
        <w:rPr>
          <w:color w:val="00B050"/>
        </w:rPr>
      </w:pPr>
      <w:r w:rsidRPr="00107195">
        <w:rPr>
          <w:color w:val="00B050"/>
        </w:rPr>
        <w:t xml:space="preserve">Disregard for Leave No </w:t>
      </w:r>
      <w:proofErr w:type="spellStart"/>
      <w:r w:rsidRPr="00107195">
        <w:rPr>
          <w:color w:val="00B050"/>
        </w:rPr>
        <w:t>Trace</w:t>
      </w:r>
      <w:r w:rsidRPr="00107195">
        <w:rPr>
          <w:color w:val="00B050"/>
          <w:vertAlign w:val="superscript"/>
        </w:rPr>
        <w:t>TM</w:t>
      </w:r>
      <w:proofErr w:type="spellEnd"/>
      <w:r w:rsidRPr="00107195">
        <w:rPr>
          <w:color w:val="00B050"/>
          <w:vertAlign w:val="superscript"/>
        </w:rPr>
        <w:t xml:space="preserve"> </w:t>
      </w:r>
      <w:r w:rsidRPr="00107195">
        <w:rPr>
          <w:color w:val="00B050"/>
        </w:rPr>
        <w:t>principles and/or for the rules and regulations of the land manager.</w:t>
      </w:r>
    </w:p>
    <w:p w14:paraId="7A5565D1" w14:textId="77777777" w:rsidR="00D86E05" w:rsidRPr="00107195" w:rsidRDefault="00D86E05" w:rsidP="00D86E05">
      <w:pPr>
        <w:widowControl w:val="0"/>
        <w:numPr>
          <w:ilvl w:val="0"/>
          <w:numId w:val="5"/>
        </w:numPr>
        <w:spacing w:line="245" w:lineRule="auto"/>
        <w:ind w:right="172"/>
        <w:rPr>
          <w:color w:val="00B050"/>
        </w:rPr>
      </w:pPr>
      <w:r w:rsidRPr="00107195">
        <w:rPr>
          <w:color w:val="00B050"/>
        </w:rPr>
        <w:t>Failure to interact with or represent Cooperative Management partners in a professional and respectful manner.</w:t>
      </w:r>
    </w:p>
    <w:p w14:paraId="3930078D" w14:textId="77777777" w:rsidR="00D86E05" w:rsidRPr="00107195" w:rsidRDefault="00D86E05" w:rsidP="00D86E05">
      <w:pPr>
        <w:widowControl w:val="0"/>
        <w:numPr>
          <w:ilvl w:val="0"/>
          <w:numId w:val="1"/>
        </w:numPr>
        <w:spacing w:line="245" w:lineRule="auto"/>
        <w:ind w:right="172"/>
        <w:rPr>
          <w:color w:val="00B050"/>
        </w:rPr>
      </w:pPr>
      <w:r w:rsidRPr="00107195">
        <w:rPr>
          <w:color w:val="00B050"/>
        </w:rPr>
        <w:t>Stalking</w:t>
      </w:r>
    </w:p>
    <w:p w14:paraId="029E732F" w14:textId="77777777" w:rsidR="00D86E05" w:rsidRPr="00107195" w:rsidRDefault="00D86E05" w:rsidP="00D86E05">
      <w:pPr>
        <w:widowControl w:val="0"/>
        <w:numPr>
          <w:ilvl w:val="0"/>
          <w:numId w:val="1"/>
        </w:numPr>
        <w:spacing w:line="245" w:lineRule="auto"/>
        <w:ind w:right="172"/>
        <w:rPr>
          <w:color w:val="00B050"/>
        </w:rPr>
      </w:pPr>
      <w:r w:rsidRPr="00107195">
        <w:rPr>
          <w:color w:val="00B050"/>
        </w:rPr>
        <w:t>Illegal or unethical activity while participating in club activities.</w:t>
      </w:r>
    </w:p>
    <w:p w14:paraId="13B58614" w14:textId="7CA42B78" w:rsidR="00D86E05" w:rsidRPr="00107195" w:rsidRDefault="00D86E05" w:rsidP="00D86E05">
      <w:pPr>
        <w:widowControl w:val="0"/>
        <w:numPr>
          <w:ilvl w:val="0"/>
          <w:numId w:val="1"/>
        </w:numPr>
        <w:spacing w:line="245" w:lineRule="auto"/>
        <w:ind w:right="172"/>
        <w:rPr>
          <w:color w:val="00B050"/>
        </w:rPr>
      </w:pPr>
      <w:r w:rsidRPr="00107195">
        <w:rPr>
          <w:color w:val="00B050"/>
        </w:rPr>
        <w:t>Misuse, misreporting, or embezzlement of club project funds or other assets.</w:t>
      </w:r>
    </w:p>
    <w:p w14:paraId="65D0320C" w14:textId="7CA42B78" w:rsidR="00294859" w:rsidRDefault="00294859" w:rsidP="00237496">
      <w:pPr>
        <w:widowControl w:val="0"/>
        <w:spacing w:before="35" w:line="245" w:lineRule="auto"/>
        <w:jc w:val="both"/>
        <w:rPr>
          <w:sz w:val="20"/>
          <w:szCs w:val="20"/>
        </w:rPr>
      </w:pPr>
    </w:p>
    <w:p w14:paraId="2213F3B2" w14:textId="01CDAF2E" w:rsidR="00107195" w:rsidRPr="00FF2387" w:rsidRDefault="00107195" w:rsidP="00FF2387">
      <w:pPr>
        <w:pStyle w:val="Heading2"/>
      </w:pPr>
      <w:r w:rsidRPr="000B2B07">
        <w:t>Reporting Misconduct</w:t>
      </w:r>
    </w:p>
    <w:p w14:paraId="147E5CEE" w14:textId="77777777" w:rsidR="00FF2387" w:rsidRPr="00B0448A" w:rsidRDefault="00107195" w:rsidP="00FF2387">
      <w:pPr>
        <w:rPr>
          <w:color w:val="00B050"/>
        </w:rPr>
      </w:pPr>
      <w:r w:rsidRPr="00B0448A">
        <w:rPr>
          <w:color w:val="00B050"/>
        </w:rPr>
        <w:t xml:space="preserve">Volunteers are encouraged to discuss issues that arise with others in an open way to help lead to improved communication and stronger working relationships. In some </w:t>
      </w:r>
      <w:r w:rsidR="00FF2387" w:rsidRPr="00B0448A">
        <w:rPr>
          <w:color w:val="00B050"/>
        </w:rPr>
        <w:t>instances,</w:t>
      </w:r>
      <w:r w:rsidRPr="00B0448A">
        <w:rPr>
          <w:color w:val="00B050"/>
        </w:rPr>
        <w:t xml:space="preserve"> this approach isn’t an option or is unsuccessful.</w:t>
      </w:r>
      <w:r w:rsidR="00FF2387" w:rsidRPr="00B0448A">
        <w:rPr>
          <w:color w:val="00B050"/>
        </w:rPr>
        <w:t xml:space="preserve"> </w:t>
      </w:r>
    </w:p>
    <w:p w14:paraId="2DEC76C9" w14:textId="77777777" w:rsidR="00FF2387" w:rsidRPr="00B0448A" w:rsidRDefault="00FF2387" w:rsidP="00FF2387">
      <w:pPr>
        <w:rPr>
          <w:color w:val="00B050"/>
        </w:rPr>
      </w:pPr>
    </w:p>
    <w:p w14:paraId="7E39A9FA" w14:textId="77777777" w:rsidR="005D4ADD" w:rsidRPr="00B0448A" w:rsidRDefault="00FF2387" w:rsidP="00FF2387">
      <w:pPr>
        <w:rPr>
          <w:color w:val="00B050"/>
        </w:rPr>
      </w:pPr>
      <w:r w:rsidRPr="00B0448A">
        <w:rPr>
          <w:color w:val="00B050"/>
        </w:rPr>
        <w:t>Volunteers</w:t>
      </w:r>
      <w:r w:rsidR="002A24B7" w:rsidRPr="00B0448A">
        <w:rPr>
          <w:color w:val="00B050"/>
        </w:rPr>
        <w:t xml:space="preserve">, members, and guests of our organization may report misconduct </w:t>
      </w:r>
      <w:r w:rsidR="005D4ADD" w:rsidRPr="00B0448A">
        <w:rPr>
          <w:color w:val="00B050"/>
        </w:rPr>
        <w:t xml:space="preserve">through one of these means: </w:t>
      </w:r>
    </w:p>
    <w:p w14:paraId="6A49E5B1" w14:textId="259B21D6" w:rsidR="005D4ADD" w:rsidRPr="00B0448A" w:rsidRDefault="00BC200E" w:rsidP="005D4ADD">
      <w:pPr>
        <w:pStyle w:val="ListParagraph"/>
        <w:numPr>
          <w:ilvl w:val="0"/>
          <w:numId w:val="21"/>
        </w:numPr>
        <w:rPr>
          <w:color w:val="FF0000"/>
        </w:rPr>
      </w:pPr>
      <w:r w:rsidRPr="00B0448A">
        <w:rPr>
          <w:color w:val="FF0000"/>
        </w:rPr>
        <w:t xml:space="preserve">Organization </w:t>
      </w:r>
      <w:proofErr w:type="gramStart"/>
      <w:r w:rsidRPr="00B0448A">
        <w:rPr>
          <w:color w:val="FF0000"/>
        </w:rPr>
        <w:t>contact</w:t>
      </w:r>
      <w:proofErr w:type="gramEnd"/>
      <w:r w:rsidRPr="00B0448A">
        <w:rPr>
          <w:color w:val="FF0000"/>
        </w:rPr>
        <w:t xml:space="preserve"> and phone number (like trail supervisor, club president, </w:t>
      </w:r>
      <w:r w:rsidR="00E805F5" w:rsidRPr="00B0448A">
        <w:rPr>
          <w:color w:val="FF0000"/>
        </w:rPr>
        <w:t>volunteer coordinator)</w:t>
      </w:r>
    </w:p>
    <w:p w14:paraId="0B77324B" w14:textId="7CA42B78" w:rsidR="00107195" w:rsidRPr="00B0448A" w:rsidRDefault="00107195" w:rsidP="00107195">
      <w:pPr>
        <w:pStyle w:val="ListParagraph"/>
        <w:widowControl w:val="0"/>
        <w:numPr>
          <w:ilvl w:val="0"/>
          <w:numId w:val="18"/>
        </w:numPr>
        <w:spacing w:before="35" w:line="245" w:lineRule="auto"/>
        <w:jc w:val="both"/>
        <w:rPr>
          <w:color w:val="FF0000"/>
        </w:rPr>
      </w:pPr>
      <w:r w:rsidRPr="00B0448A">
        <w:rPr>
          <w:color w:val="FF0000"/>
        </w:rPr>
        <w:lastRenderedPageBreak/>
        <w:t xml:space="preserve">a contact and their phone number (like trail supervisor, club president, volunteer coordinator), </w:t>
      </w:r>
    </w:p>
    <w:p w14:paraId="76D1201D" w14:textId="7CA42B78" w:rsidR="00107195" w:rsidRPr="00B0448A" w:rsidRDefault="00107195" w:rsidP="00107195">
      <w:pPr>
        <w:pStyle w:val="ListParagraph"/>
        <w:widowControl w:val="0"/>
        <w:numPr>
          <w:ilvl w:val="0"/>
          <w:numId w:val="18"/>
        </w:numPr>
        <w:spacing w:before="35" w:line="245" w:lineRule="auto"/>
        <w:jc w:val="both"/>
        <w:rPr>
          <w:color w:val="FF0000"/>
        </w:rPr>
      </w:pPr>
      <w:r w:rsidRPr="00B0448A">
        <w:rPr>
          <w:color w:val="FF0000"/>
        </w:rPr>
        <w:t xml:space="preserve">a shared email address (like </w:t>
      </w:r>
      <w:hyperlink r:id="rId17">
        <w:r w:rsidRPr="00B0448A">
          <w:rPr>
            <w:rStyle w:val="Hyperlink"/>
            <w:color w:val="FF0000"/>
          </w:rPr>
          <w:t>report@atclub.org</w:t>
        </w:r>
      </w:hyperlink>
      <w:r w:rsidRPr="00B0448A">
        <w:rPr>
          <w:color w:val="FF0000"/>
        </w:rPr>
        <w:t xml:space="preserve">) received by a couple members of a response team, </w:t>
      </w:r>
    </w:p>
    <w:p w14:paraId="62B30558" w14:textId="77777777" w:rsidR="00105FF7" w:rsidRPr="00B0448A" w:rsidRDefault="00107195" w:rsidP="00105FF7">
      <w:pPr>
        <w:pStyle w:val="ListParagraph"/>
        <w:widowControl w:val="0"/>
        <w:numPr>
          <w:ilvl w:val="0"/>
          <w:numId w:val="18"/>
        </w:numPr>
        <w:spacing w:before="35" w:line="245" w:lineRule="auto"/>
        <w:jc w:val="both"/>
        <w:rPr>
          <w:color w:val="FF0000"/>
        </w:rPr>
      </w:pPr>
      <w:r w:rsidRPr="00B0448A">
        <w:rPr>
          <w:color w:val="FF0000"/>
        </w:rPr>
        <w:t>a form with shared access with submissions emailed to a couple members of a response team</w:t>
      </w:r>
    </w:p>
    <w:p w14:paraId="1191E569" w14:textId="48D9B2F4" w:rsidR="00107195" w:rsidRPr="00B0448A" w:rsidRDefault="00107195" w:rsidP="00105FF7">
      <w:pPr>
        <w:pStyle w:val="ListParagraph"/>
        <w:widowControl w:val="0"/>
        <w:numPr>
          <w:ilvl w:val="0"/>
          <w:numId w:val="18"/>
        </w:numPr>
        <w:spacing w:before="35" w:line="245" w:lineRule="auto"/>
        <w:jc w:val="both"/>
        <w:rPr>
          <w:color w:val="FF0000"/>
        </w:rPr>
      </w:pPr>
      <w:r w:rsidRPr="00B0448A">
        <w:rPr>
          <w:color w:val="FF0000"/>
        </w:rPr>
        <w:t>an address to send a letter</w:t>
      </w:r>
    </w:p>
    <w:p w14:paraId="35C3E289" w14:textId="58932116" w:rsidR="00105FF7" w:rsidRPr="00B0448A" w:rsidRDefault="00BB2E45" w:rsidP="00105FF7">
      <w:pPr>
        <w:pStyle w:val="ListParagraph"/>
        <w:widowControl w:val="0"/>
        <w:numPr>
          <w:ilvl w:val="0"/>
          <w:numId w:val="18"/>
        </w:numPr>
        <w:spacing w:before="35" w:line="245" w:lineRule="auto"/>
        <w:jc w:val="both"/>
        <w:rPr>
          <w:color w:val="FF0000"/>
        </w:rPr>
      </w:pPr>
      <w:hyperlink r:id="rId18" w:history="1">
        <w:r w:rsidR="00AF4933" w:rsidRPr="005C025F">
          <w:rPr>
            <w:rStyle w:val="Hyperlink"/>
          </w:rPr>
          <w:t>Misconduct Reporting Tool, administered by ATC</w:t>
        </w:r>
      </w:hyperlink>
    </w:p>
    <w:p w14:paraId="251A978E" w14:textId="7CA42B78" w:rsidR="00107195" w:rsidRPr="00B0448A" w:rsidRDefault="00107195" w:rsidP="00107195">
      <w:pPr>
        <w:widowControl w:val="0"/>
        <w:spacing w:before="35" w:line="245" w:lineRule="auto"/>
        <w:jc w:val="both"/>
      </w:pPr>
    </w:p>
    <w:p w14:paraId="0834F516" w14:textId="14B8E62A" w:rsidR="00107195" w:rsidRPr="00B0448A" w:rsidRDefault="00107195" w:rsidP="00107195">
      <w:pPr>
        <w:widowControl w:val="0"/>
        <w:spacing w:before="35" w:line="245" w:lineRule="auto"/>
        <w:jc w:val="both"/>
        <w:rPr>
          <w:color w:val="00B050"/>
        </w:rPr>
      </w:pPr>
      <w:r w:rsidRPr="00B0448A">
        <w:rPr>
          <w:color w:val="00B050"/>
        </w:rPr>
        <w:t xml:space="preserve">When providing a form or collecting information about the alleged breach of code, </w:t>
      </w:r>
      <w:r w:rsidR="00E805F5" w:rsidRPr="00B0448A">
        <w:rPr>
          <w:color w:val="00B050"/>
        </w:rPr>
        <w:t>our organization</w:t>
      </w:r>
      <w:r w:rsidRPr="00B0448A">
        <w:rPr>
          <w:color w:val="00B050"/>
        </w:rPr>
        <w:t xml:space="preserve"> </w:t>
      </w:r>
      <w:r w:rsidR="00E805F5" w:rsidRPr="00B0448A">
        <w:rPr>
          <w:color w:val="00B050"/>
        </w:rPr>
        <w:t>requests</w:t>
      </w:r>
      <w:r w:rsidRPr="00B0448A">
        <w:rPr>
          <w:color w:val="00B050"/>
        </w:rPr>
        <w:t xml:space="preserve"> </w:t>
      </w:r>
      <w:proofErr w:type="gramStart"/>
      <w:r w:rsidRPr="00B0448A">
        <w:rPr>
          <w:color w:val="00B050"/>
        </w:rPr>
        <w:t>the  following</w:t>
      </w:r>
      <w:proofErr w:type="gramEnd"/>
      <w:r w:rsidRPr="00B0448A">
        <w:rPr>
          <w:color w:val="00B050"/>
        </w:rPr>
        <w:t>:</w:t>
      </w:r>
    </w:p>
    <w:p w14:paraId="72AAFFF1" w14:textId="7CA42B78" w:rsidR="00107195" w:rsidRPr="00B0448A" w:rsidRDefault="00107195" w:rsidP="00107195">
      <w:pPr>
        <w:pStyle w:val="ListParagraph"/>
        <w:widowControl w:val="0"/>
        <w:numPr>
          <w:ilvl w:val="0"/>
          <w:numId w:val="10"/>
        </w:numPr>
        <w:spacing w:before="35" w:line="245" w:lineRule="auto"/>
        <w:ind w:right="172"/>
        <w:rPr>
          <w:color w:val="00B050"/>
        </w:rPr>
      </w:pPr>
      <w:r w:rsidRPr="00B0448A">
        <w:rPr>
          <w:color w:val="00B050"/>
        </w:rPr>
        <w:t>Person making the report: Name and contact information</w:t>
      </w:r>
    </w:p>
    <w:p w14:paraId="2529AE2C" w14:textId="7CA42B78" w:rsidR="00107195" w:rsidRPr="00B0448A" w:rsidRDefault="00107195" w:rsidP="00107195">
      <w:pPr>
        <w:pStyle w:val="ListParagraph"/>
        <w:widowControl w:val="0"/>
        <w:numPr>
          <w:ilvl w:val="0"/>
          <w:numId w:val="10"/>
        </w:numPr>
        <w:spacing w:before="35" w:line="245" w:lineRule="auto"/>
        <w:ind w:right="172"/>
        <w:rPr>
          <w:color w:val="00B050"/>
        </w:rPr>
      </w:pPr>
      <w:r w:rsidRPr="00B0448A">
        <w:rPr>
          <w:color w:val="00B050"/>
        </w:rPr>
        <w:t>Type of misconduct</w:t>
      </w:r>
    </w:p>
    <w:p w14:paraId="4B0B9DEF" w14:textId="7CA42B78" w:rsidR="00107195" w:rsidRPr="00B0448A" w:rsidRDefault="00107195" w:rsidP="00107195">
      <w:pPr>
        <w:pStyle w:val="ListParagraph"/>
        <w:widowControl w:val="0"/>
        <w:numPr>
          <w:ilvl w:val="0"/>
          <w:numId w:val="10"/>
        </w:numPr>
        <w:spacing w:before="35" w:line="245" w:lineRule="auto"/>
        <w:ind w:right="172"/>
        <w:rPr>
          <w:color w:val="00B050"/>
        </w:rPr>
      </w:pPr>
      <w:r w:rsidRPr="00B0448A">
        <w:rPr>
          <w:color w:val="00B050"/>
        </w:rPr>
        <w:t>Name of person(s) breaching the Code of Conduct</w:t>
      </w:r>
    </w:p>
    <w:p w14:paraId="17B6AC66" w14:textId="7CA42B78" w:rsidR="00107195" w:rsidRPr="00B0448A" w:rsidRDefault="00107195" w:rsidP="00107195">
      <w:pPr>
        <w:pStyle w:val="ListParagraph"/>
        <w:widowControl w:val="0"/>
        <w:numPr>
          <w:ilvl w:val="0"/>
          <w:numId w:val="10"/>
        </w:numPr>
        <w:spacing w:before="35" w:line="245" w:lineRule="auto"/>
        <w:ind w:right="172"/>
        <w:rPr>
          <w:color w:val="00B050"/>
        </w:rPr>
      </w:pPr>
      <w:r w:rsidRPr="00B0448A">
        <w:rPr>
          <w:color w:val="00B050"/>
        </w:rPr>
        <w:t>Date, time, and location of incident</w:t>
      </w:r>
    </w:p>
    <w:p w14:paraId="56007EF9" w14:textId="7CA42B78" w:rsidR="00107195" w:rsidRPr="00B0448A" w:rsidRDefault="00107195" w:rsidP="00107195">
      <w:pPr>
        <w:pStyle w:val="ListParagraph"/>
        <w:widowControl w:val="0"/>
        <w:numPr>
          <w:ilvl w:val="0"/>
          <w:numId w:val="10"/>
        </w:numPr>
        <w:spacing w:before="35" w:line="245" w:lineRule="auto"/>
        <w:ind w:right="172"/>
        <w:rPr>
          <w:color w:val="00B050"/>
        </w:rPr>
      </w:pPr>
      <w:r w:rsidRPr="00B0448A">
        <w:rPr>
          <w:color w:val="00B050"/>
        </w:rPr>
        <w:t>Details of incident</w:t>
      </w:r>
    </w:p>
    <w:p w14:paraId="6C13FFF4" w14:textId="7CA42B78" w:rsidR="00107195" w:rsidRPr="00B0448A" w:rsidRDefault="00107195" w:rsidP="00107195">
      <w:pPr>
        <w:pStyle w:val="ListParagraph"/>
        <w:widowControl w:val="0"/>
        <w:numPr>
          <w:ilvl w:val="0"/>
          <w:numId w:val="10"/>
        </w:numPr>
        <w:spacing w:before="35" w:line="245" w:lineRule="auto"/>
        <w:ind w:right="172"/>
        <w:rPr>
          <w:color w:val="00B050"/>
        </w:rPr>
      </w:pPr>
      <w:r w:rsidRPr="00B0448A">
        <w:rPr>
          <w:color w:val="00B050"/>
        </w:rPr>
        <w:t>Names of any witnesses and contact information if known</w:t>
      </w:r>
    </w:p>
    <w:p w14:paraId="564F2A40" w14:textId="7CA42B78" w:rsidR="00107195" w:rsidRPr="00B0448A" w:rsidRDefault="00107195" w:rsidP="00107195">
      <w:pPr>
        <w:pStyle w:val="ListParagraph"/>
        <w:widowControl w:val="0"/>
        <w:numPr>
          <w:ilvl w:val="0"/>
          <w:numId w:val="10"/>
        </w:numPr>
        <w:spacing w:before="35" w:line="245" w:lineRule="auto"/>
        <w:ind w:right="172"/>
        <w:rPr>
          <w:color w:val="00B050"/>
        </w:rPr>
      </w:pPr>
      <w:r w:rsidRPr="00B0448A">
        <w:rPr>
          <w:color w:val="00B050"/>
        </w:rPr>
        <w:t>Organization sponsoring/hosting the event, if applicable</w:t>
      </w:r>
    </w:p>
    <w:p w14:paraId="3614C7C5" w14:textId="7CA42B78" w:rsidR="00107195" w:rsidRPr="00B0448A" w:rsidRDefault="00107195" w:rsidP="00107195">
      <w:pPr>
        <w:widowControl w:val="0"/>
        <w:spacing w:before="35" w:line="245" w:lineRule="auto"/>
        <w:jc w:val="both"/>
      </w:pPr>
    </w:p>
    <w:p w14:paraId="5640A755" w14:textId="76B7DE63" w:rsidR="00107195" w:rsidRPr="00B0448A" w:rsidRDefault="00107195" w:rsidP="00107195">
      <w:pPr>
        <w:widowControl w:val="0"/>
        <w:spacing w:before="35" w:line="245" w:lineRule="auto"/>
        <w:jc w:val="both"/>
        <w:rPr>
          <w:color w:val="00B050"/>
        </w:rPr>
      </w:pPr>
      <w:r w:rsidRPr="00B0448A">
        <w:rPr>
          <w:color w:val="00B050"/>
        </w:rPr>
        <w:t xml:space="preserve">A.T. volunteers may also file a grievance through a federal agency partner’s reporting process. </w:t>
      </w:r>
      <w:r w:rsidRPr="00B0448A">
        <w:rPr>
          <w:color w:val="00B050"/>
          <w:highlight w:val="yellow"/>
        </w:rPr>
        <w:t>A.T. Network Standards of Conduct &amp; Reporting</w:t>
      </w:r>
      <w:r w:rsidRPr="00B0448A">
        <w:rPr>
          <w:color w:val="00B050"/>
        </w:rPr>
        <w:t xml:space="preserve"> shares more information about methods for submitting suspected misconduct. </w:t>
      </w:r>
    </w:p>
    <w:p w14:paraId="09604EC2" w14:textId="7CA42B78" w:rsidR="00107195" w:rsidRPr="00B0448A" w:rsidRDefault="00107195" w:rsidP="00107195">
      <w:pPr>
        <w:widowControl w:val="0"/>
        <w:spacing w:before="35" w:line="245" w:lineRule="auto"/>
        <w:jc w:val="both"/>
        <w:rPr>
          <w:color w:val="00B050"/>
        </w:rPr>
      </w:pPr>
    </w:p>
    <w:p w14:paraId="4EBA2B03" w14:textId="7CA42B78" w:rsidR="00107195" w:rsidRPr="00CA5442" w:rsidRDefault="00107195" w:rsidP="00107195">
      <w:pPr>
        <w:widowControl w:val="0"/>
        <w:spacing w:before="35" w:line="245" w:lineRule="auto"/>
        <w:jc w:val="both"/>
        <w:rPr>
          <w:color w:val="00B050"/>
          <w:sz w:val="20"/>
          <w:szCs w:val="20"/>
        </w:rPr>
      </w:pPr>
      <w:r w:rsidRPr="00B0448A">
        <w:rPr>
          <w:color w:val="00B050"/>
        </w:rPr>
        <w:t>Any person privy to the communication from the complainant must practice discretion: the identity of the complainant and other alleged involved parties are kept confidential to the person(s) who received the report and the investigation team during the course of the investigation and any subsequent determination and resolution.</w:t>
      </w:r>
      <w:r w:rsidRPr="00CA5442">
        <w:rPr>
          <w:color w:val="00B050"/>
          <w:sz w:val="20"/>
          <w:szCs w:val="20"/>
        </w:rPr>
        <w:t xml:space="preserve"> </w:t>
      </w:r>
    </w:p>
    <w:p w14:paraId="5710F751" w14:textId="4D503DAA" w:rsidR="00107195" w:rsidRPr="00F953F2" w:rsidRDefault="006653FC" w:rsidP="00107195">
      <w:pPr>
        <w:pStyle w:val="Heading3"/>
      </w:pPr>
      <w:r>
        <w:t xml:space="preserve">Acknowledging Misconduct </w:t>
      </w:r>
      <w:r w:rsidR="00107195" w:rsidRPr="00F953F2">
        <w:t xml:space="preserve">Report Receipt </w:t>
      </w:r>
    </w:p>
    <w:p w14:paraId="40ECC77A" w14:textId="7CA42B78" w:rsidR="00107195" w:rsidRPr="00F953F2" w:rsidRDefault="00107195" w:rsidP="00107195">
      <w:pPr>
        <w:widowControl w:val="0"/>
        <w:spacing w:before="35" w:line="245" w:lineRule="auto"/>
        <w:jc w:val="both"/>
        <w:rPr>
          <w:sz w:val="20"/>
          <w:szCs w:val="20"/>
        </w:rPr>
      </w:pPr>
    </w:p>
    <w:p w14:paraId="42D111AA" w14:textId="77777777" w:rsidR="00B11564" w:rsidRPr="00B0448A" w:rsidRDefault="00107195" w:rsidP="00107195">
      <w:pPr>
        <w:widowControl w:val="0"/>
        <w:spacing w:before="35" w:line="245" w:lineRule="auto"/>
        <w:jc w:val="both"/>
      </w:pPr>
      <w:r w:rsidRPr="00B0448A">
        <w:rPr>
          <w:color w:val="00B050"/>
        </w:rPr>
        <w:t>To prevent any submitted grievance from languishing, set a standard timeframe for response</w:t>
      </w:r>
      <w:r w:rsidR="00D3358F" w:rsidRPr="00B0448A">
        <w:rPr>
          <w:color w:val="00B050"/>
        </w:rPr>
        <w:t xml:space="preserve"> our organization commits to responding to reports within</w:t>
      </w:r>
      <w:r w:rsidR="00D3358F" w:rsidRPr="00B0448A">
        <w:t xml:space="preserve"> </w:t>
      </w:r>
      <w:r w:rsidR="00D3358F" w:rsidRPr="00B0448A">
        <w:rPr>
          <w:color w:val="FF0000"/>
        </w:rPr>
        <w:t>AMOUNT OF TIME</w:t>
      </w:r>
      <w:r w:rsidR="00F7225A" w:rsidRPr="00B0448A">
        <w:rPr>
          <w:color w:val="FF0000"/>
        </w:rPr>
        <w:t>.</w:t>
      </w:r>
      <w:r w:rsidR="00F7225A" w:rsidRPr="00B0448A">
        <w:t xml:space="preserve"> </w:t>
      </w:r>
    </w:p>
    <w:p w14:paraId="284311AD" w14:textId="77777777" w:rsidR="00B11564" w:rsidRPr="00B0448A" w:rsidRDefault="00B11564" w:rsidP="00107195">
      <w:pPr>
        <w:widowControl w:val="0"/>
        <w:spacing w:before="35" w:line="245" w:lineRule="auto"/>
        <w:jc w:val="both"/>
      </w:pPr>
    </w:p>
    <w:p w14:paraId="56AD601F" w14:textId="57ADB7DE" w:rsidR="00107195" w:rsidRPr="00B0448A" w:rsidRDefault="00B11564" w:rsidP="00107195">
      <w:pPr>
        <w:widowControl w:val="0"/>
        <w:spacing w:before="35" w:line="245" w:lineRule="auto"/>
        <w:jc w:val="both"/>
      </w:pPr>
      <w:r w:rsidRPr="00B0448A">
        <w:rPr>
          <w:color w:val="00B050"/>
        </w:rPr>
        <w:t xml:space="preserve">Name the role of the person responsible for </w:t>
      </w:r>
      <w:r w:rsidR="002D631E" w:rsidRPr="00B0448A">
        <w:rPr>
          <w:color w:val="00B050"/>
        </w:rPr>
        <w:t>sending the notification.</w:t>
      </w:r>
      <w:r w:rsidR="002D631E" w:rsidRPr="00B0448A">
        <w:t xml:space="preserve"> </w:t>
      </w:r>
      <w:r w:rsidR="00107195" w:rsidRPr="00B0448A">
        <w:t xml:space="preserve"> </w:t>
      </w:r>
    </w:p>
    <w:p w14:paraId="544D6611" w14:textId="7CA42B78" w:rsidR="00107195" w:rsidRPr="00B0448A" w:rsidRDefault="00107195" w:rsidP="00107195">
      <w:pPr>
        <w:widowControl w:val="0"/>
        <w:spacing w:before="35" w:line="245" w:lineRule="auto"/>
        <w:jc w:val="both"/>
      </w:pPr>
    </w:p>
    <w:p w14:paraId="38518E17" w14:textId="7CA42B78" w:rsidR="00107195" w:rsidRPr="008B14A5" w:rsidRDefault="00107195" w:rsidP="00107195">
      <w:pPr>
        <w:pStyle w:val="Heading2"/>
      </w:pPr>
      <w:r w:rsidRPr="00F953F2">
        <w:t xml:space="preserve">Investigation and Resolution </w:t>
      </w:r>
    </w:p>
    <w:p w14:paraId="2BC4E21F" w14:textId="7BB866CE" w:rsidR="00107195" w:rsidRPr="00F953F2" w:rsidRDefault="00DC24B4" w:rsidP="00107195">
      <w:pPr>
        <w:pStyle w:val="Heading3"/>
      </w:pPr>
      <w:r>
        <w:t>{</w:t>
      </w:r>
      <w:r w:rsidR="00107195" w:rsidRPr="00F953F2">
        <w:t>Organization’s</w:t>
      </w:r>
      <w:r>
        <w:t>}</w:t>
      </w:r>
      <w:r w:rsidR="00107195" w:rsidRPr="00F953F2">
        <w:t xml:space="preserve"> Investigation &amp; Resolution Team</w:t>
      </w:r>
    </w:p>
    <w:p w14:paraId="3B2389F7" w14:textId="7CA42B78" w:rsidR="00107195" w:rsidRPr="00F953F2" w:rsidRDefault="00107195" w:rsidP="00107195">
      <w:pPr>
        <w:widowControl w:val="0"/>
        <w:spacing w:before="35" w:line="245" w:lineRule="auto"/>
        <w:jc w:val="both"/>
        <w:rPr>
          <w:sz w:val="20"/>
          <w:szCs w:val="20"/>
        </w:rPr>
      </w:pPr>
    </w:p>
    <w:p w14:paraId="66B68FA8" w14:textId="77777777" w:rsidR="00AC564B" w:rsidRPr="00B0448A" w:rsidRDefault="002D631E" w:rsidP="00107195">
      <w:pPr>
        <w:widowControl w:val="0"/>
        <w:spacing w:before="35" w:line="245" w:lineRule="auto"/>
        <w:jc w:val="both"/>
        <w:rPr>
          <w:color w:val="00B050"/>
        </w:rPr>
      </w:pPr>
      <w:r w:rsidRPr="00B0448A">
        <w:rPr>
          <w:color w:val="00B050"/>
        </w:rPr>
        <w:t xml:space="preserve">The investigation team for our </w:t>
      </w:r>
      <w:r w:rsidR="00AC564B" w:rsidRPr="00B0448A">
        <w:rPr>
          <w:color w:val="00B050"/>
        </w:rPr>
        <w:t>organization</w:t>
      </w:r>
      <w:r w:rsidRPr="00B0448A">
        <w:rPr>
          <w:color w:val="00B050"/>
        </w:rPr>
        <w:t xml:space="preserve"> is made up of individuals in these roles. When applicable, their responsibility </w:t>
      </w:r>
      <w:r w:rsidR="001620CA" w:rsidRPr="00B0448A">
        <w:rPr>
          <w:color w:val="00B050"/>
        </w:rPr>
        <w:t xml:space="preserve">to the team is also noted. </w:t>
      </w:r>
    </w:p>
    <w:p w14:paraId="28F68B3C" w14:textId="77777777" w:rsidR="00CB0F1A" w:rsidRPr="00B0448A" w:rsidRDefault="00AC564B" w:rsidP="00AC564B">
      <w:pPr>
        <w:pStyle w:val="ListParagraph"/>
        <w:widowControl w:val="0"/>
        <w:numPr>
          <w:ilvl w:val="0"/>
          <w:numId w:val="22"/>
        </w:numPr>
        <w:spacing w:before="35" w:line="245" w:lineRule="auto"/>
        <w:jc w:val="both"/>
        <w:rPr>
          <w:color w:val="FF0000"/>
        </w:rPr>
      </w:pPr>
      <w:r w:rsidRPr="00B0448A">
        <w:rPr>
          <w:color w:val="FF0000"/>
        </w:rPr>
        <w:t xml:space="preserve">Title 1, </w:t>
      </w:r>
      <w:r w:rsidR="00CB0F1A" w:rsidRPr="00B0448A">
        <w:rPr>
          <w:color w:val="FF0000"/>
        </w:rPr>
        <w:t>investigation team leader</w:t>
      </w:r>
    </w:p>
    <w:p w14:paraId="21D929EA" w14:textId="386FFBB8" w:rsidR="00D05013" w:rsidRPr="00B0448A" w:rsidRDefault="00CB0F1A" w:rsidP="00AC564B">
      <w:pPr>
        <w:pStyle w:val="ListParagraph"/>
        <w:widowControl w:val="0"/>
        <w:numPr>
          <w:ilvl w:val="0"/>
          <w:numId w:val="22"/>
        </w:numPr>
        <w:spacing w:before="35" w:line="245" w:lineRule="auto"/>
        <w:jc w:val="both"/>
        <w:rPr>
          <w:color w:val="FF0000"/>
        </w:rPr>
      </w:pPr>
      <w:r w:rsidRPr="00B0448A">
        <w:rPr>
          <w:color w:val="FF0000"/>
        </w:rPr>
        <w:t xml:space="preserve">Title 2, </w:t>
      </w:r>
      <w:r w:rsidR="002C5A35" w:rsidRPr="00B0448A">
        <w:rPr>
          <w:color w:val="FF0000"/>
        </w:rPr>
        <w:t>(duties assigned to this role)</w:t>
      </w:r>
    </w:p>
    <w:p w14:paraId="43EEE0E5" w14:textId="77777777" w:rsidR="002C5A35" w:rsidRPr="00B0448A" w:rsidRDefault="00D05013" w:rsidP="00AC564B">
      <w:pPr>
        <w:pStyle w:val="ListParagraph"/>
        <w:widowControl w:val="0"/>
        <w:numPr>
          <w:ilvl w:val="0"/>
          <w:numId w:val="22"/>
        </w:numPr>
        <w:spacing w:before="35" w:line="245" w:lineRule="auto"/>
        <w:jc w:val="both"/>
        <w:rPr>
          <w:color w:val="FF0000"/>
        </w:rPr>
      </w:pPr>
      <w:r w:rsidRPr="00B0448A">
        <w:rPr>
          <w:color w:val="FF0000"/>
        </w:rPr>
        <w:lastRenderedPageBreak/>
        <w:t xml:space="preserve">Title 3, </w:t>
      </w:r>
      <w:r w:rsidR="002C5A35" w:rsidRPr="00B0448A">
        <w:rPr>
          <w:color w:val="FF0000"/>
        </w:rPr>
        <w:t xml:space="preserve">(duties assigned to this role) </w:t>
      </w:r>
    </w:p>
    <w:p w14:paraId="50168497" w14:textId="56AF14AE" w:rsidR="002C5A35" w:rsidRPr="00B0448A" w:rsidRDefault="002C5A35" w:rsidP="00AC564B">
      <w:pPr>
        <w:pStyle w:val="ListParagraph"/>
        <w:widowControl w:val="0"/>
        <w:numPr>
          <w:ilvl w:val="0"/>
          <w:numId w:val="22"/>
        </w:numPr>
        <w:spacing w:before="35" w:line="245" w:lineRule="auto"/>
        <w:jc w:val="both"/>
        <w:rPr>
          <w:color w:val="FF0000"/>
        </w:rPr>
      </w:pPr>
      <w:r w:rsidRPr="00B0448A">
        <w:rPr>
          <w:color w:val="FF0000"/>
        </w:rPr>
        <w:t>Conditions when a land management partner may also join an investigation team.</w:t>
      </w:r>
    </w:p>
    <w:p w14:paraId="4D44264B" w14:textId="77777777" w:rsidR="002C5A35" w:rsidRPr="00B0448A" w:rsidRDefault="002C5A35" w:rsidP="002C5A35">
      <w:pPr>
        <w:pStyle w:val="ListParagraph"/>
        <w:widowControl w:val="0"/>
        <w:spacing w:before="35" w:line="245" w:lineRule="auto"/>
        <w:jc w:val="both"/>
        <w:rPr>
          <w:color w:val="00B050"/>
        </w:rPr>
      </w:pPr>
    </w:p>
    <w:p w14:paraId="5D70A63D" w14:textId="3E368975" w:rsidR="00107195" w:rsidRPr="00B0448A" w:rsidRDefault="00107195" w:rsidP="002C5A35">
      <w:pPr>
        <w:widowControl w:val="0"/>
        <w:spacing w:before="35" w:line="245" w:lineRule="auto"/>
        <w:jc w:val="both"/>
        <w:rPr>
          <w:color w:val="FF0000"/>
        </w:rPr>
      </w:pPr>
      <w:r w:rsidRPr="00B0448A">
        <w:rPr>
          <w:color w:val="FF0000"/>
        </w:rPr>
        <w:t xml:space="preserve">Be clear if this team investigates </w:t>
      </w:r>
      <w:r w:rsidRPr="00B0448A">
        <w:rPr>
          <w:i/>
          <w:iCs/>
          <w:color w:val="FF0000"/>
        </w:rPr>
        <w:t>and decides</w:t>
      </w:r>
      <w:r w:rsidRPr="00B0448A">
        <w:rPr>
          <w:color w:val="FF0000"/>
        </w:rPr>
        <w:t xml:space="preserve"> resolution, or if this group investigates and makes recommendations on a resolution to someone who makes the final decision. </w:t>
      </w:r>
    </w:p>
    <w:p w14:paraId="45A66660" w14:textId="7CA42B78" w:rsidR="00107195" w:rsidRPr="00B0448A" w:rsidRDefault="00107195" w:rsidP="00107195">
      <w:pPr>
        <w:widowControl w:val="0"/>
        <w:spacing w:before="35" w:line="245" w:lineRule="auto"/>
        <w:jc w:val="both"/>
      </w:pPr>
    </w:p>
    <w:p w14:paraId="1BB24027" w14:textId="08D8E3E1" w:rsidR="00107195" w:rsidRPr="00B0448A" w:rsidRDefault="00107195" w:rsidP="00107195">
      <w:pPr>
        <w:widowControl w:val="0"/>
        <w:spacing w:before="35" w:line="245" w:lineRule="auto"/>
        <w:jc w:val="both"/>
        <w:rPr>
          <w:color w:val="434343"/>
        </w:rPr>
      </w:pPr>
      <w:r w:rsidRPr="00B0448A">
        <w:rPr>
          <w:color w:val="00B050"/>
        </w:rPr>
        <w:t>A.T. Clubs have the option of engaging an outside resource (ATC or an adjacent club) to conduct the investigation. The resolution based on the investigation would still rest with the host organization. This option is helpful when the burden of managing issues is high or to eliminate the potential for conflicts of interest in small groups. To request outside assistance with an investigation, reach out to ATC’s Program Director for Volunteer Relations.</w:t>
      </w:r>
      <w:r w:rsidRPr="00B0448A">
        <w:rPr>
          <w:color w:val="434343"/>
        </w:rPr>
        <w:t xml:space="preserve"> </w:t>
      </w:r>
    </w:p>
    <w:p w14:paraId="2053D264" w14:textId="7CA42B78" w:rsidR="00107195" w:rsidRPr="00F953F2" w:rsidRDefault="00107195" w:rsidP="00107195">
      <w:pPr>
        <w:pStyle w:val="Heading3"/>
      </w:pPr>
      <w:r w:rsidRPr="00F953F2">
        <w:t>Issue Investigation Process</w:t>
      </w:r>
    </w:p>
    <w:p w14:paraId="4ABAFEF9" w14:textId="7CA42B78" w:rsidR="00107195" w:rsidRPr="00B0448A" w:rsidRDefault="00107195" w:rsidP="00107195">
      <w:pPr>
        <w:widowControl w:val="0"/>
        <w:spacing w:before="35" w:line="245" w:lineRule="auto"/>
        <w:jc w:val="both"/>
        <w:rPr>
          <w:color w:val="00B050"/>
        </w:rPr>
      </w:pPr>
      <w:r w:rsidRPr="00B0448A">
        <w:rPr>
          <w:color w:val="00B050"/>
        </w:rPr>
        <w:t xml:space="preserve">This section outlines the process to support the Code following a complaint. The goal of this step is to provide an objective and fair analysis while maintaining process integrity and individual privacy as much as possible. This provides the framework to ensure that each complaint is taken seriously. </w:t>
      </w:r>
    </w:p>
    <w:p w14:paraId="02D47C97" w14:textId="7CA42B78" w:rsidR="00107195" w:rsidRPr="00B0448A" w:rsidRDefault="00107195" w:rsidP="00107195">
      <w:pPr>
        <w:widowControl w:val="0"/>
        <w:spacing w:before="35" w:line="245" w:lineRule="auto"/>
        <w:jc w:val="both"/>
        <w:rPr>
          <w:color w:val="00B050"/>
        </w:rPr>
      </w:pPr>
    </w:p>
    <w:p w14:paraId="2CBC5013" w14:textId="7CA42B78" w:rsidR="00107195" w:rsidRPr="00B0448A" w:rsidRDefault="00107195" w:rsidP="00107195">
      <w:pPr>
        <w:widowControl w:val="0"/>
        <w:spacing w:before="35" w:line="245" w:lineRule="auto"/>
        <w:jc w:val="both"/>
        <w:rPr>
          <w:color w:val="00B050"/>
        </w:rPr>
      </w:pPr>
      <w:r w:rsidRPr="00B0448A">
        <w:rPr>
          <w:color w:val="00B050"/>
        </w:rPr>
        <w:t>The investigation team will strive to resolve complaints as quickly as possible.</w:t>
      </w:r>
    </w:p>
    <w:p w14:paraId="4F58AA9E" w14:textId="7CA42B78" w:rsidR="00107195" w:rsidRPr="00B0448A" w:rsidRDefault="00107195" w:rsidP="00107195"/>
    <w:p w14:paraId="17964558" w14:textId="7CA42B78" w:rsidR="00107195" w:rsidRPr="00B0448A" w:rsidRDefault="00107195" w:rsidP="00107195">
      <w:pPr>
        <w:widowControl w:val="0"/>
        <w:spacing w:before="35" w:line="245" w:lineRule="auto"/>
        <w:jc w:val="both"/>
        <w:rPr>
          <w:color w:val="00B050"/>
        </w:rPr>
      </w:pPr>
      <w:r w:rsidRPr="00B0448A">
        <w:rPr>
          <w:color w:val="00B050"/>
        </w:rPr>
        <w:t xml:space="preserve">Describe the steps of the investigation. These will include: </w:t>
      </w:r>
    </w:p>
    <w:p w14:paraId="7AEF018E" w14:textId="7CA42B78" w:rsidR="00107195" w:rsidRPr="00B0448A" w:rsidRDefault="00107195" w:rsidP="00107195">
      <w:pPr>
        <w:pStyle w:val="ListParagraph"/>
        <w:widowControl w:val="0"/>
        <w:numPr>
          <w:ilvl w:val="0"/>
          <w:numId w:val="19"/>
        </w:numPr>
        <w:spacing w:before="35" w:line="245" w:lineRule="auto"/>
        <w:jc w:val="both"/>
        <w:rPr>
          <w:color w:val="00B050"/>
        </w:rPr>
      </w:pPr>
      <w:r w:rsidRPr="00B0448A">
        <w:rPr>
          <w:color w:val="00B050"/>
        </w:rPr>
        <w:t xml:space="preserve">Interviewing complainant, witnesses, and the accused.  </w:t>
      </w:r>
    </w:p>
    <w:p w14:paraId="3E1B9474" w14:textId="7CA42B78" w:rsidR="00107195" w:rsidRPr="00B0448A" w:rsidRDefault="00107195" w:rsidP="00107195">
      <w:pPr>
        <w:pStyle w:val="ListParagraph"/>
        <w:widowControl w:val="0"/>
        <w:numPr>
          <w:ilvl w:val="1"/>
          <w:numId w:val="19"/>
        </w:numPr>
        <w:spacing w:before="35" w:line="245" w:lineRule="auto"/>
        <w:jc w:val="both"/>
        <w:rPr>
          <w:color w:val="00B050"/>
        </w:rPr>
      </w:pPr>
      <w:r w:rsidRPr="00B0448A">
        <w:rPr>
          <w:color w:val="00B050"/>
        </w:rPr>
        <w:t>Designated members of the group will speak separately with the complainant(s) and the respondent(s).</w:t>
      </w:r>
    </w:p>
    <w:p w14:paraId="431B0753" w14:textId="7CA42B78" w:rsidR="00107195" w:rsidRPr="00B0448A" w:rsidRDefault="00107195" w:rsidP="00107195">
      <w:pPr>
        <w:pStyle w:val="ListParagraph"/>
        <w:widowControl w:val="0"/>
        <w:numPr>
          <w:ilvl w:val="0"/>
          <w:numId w:val="19"/>
        </w:numPr>
        <w:spacing w:before="35" w:line="245" w:lineRule="auto"/>
        <w:jc w:val="both"/>
        <w:rPr>
          <w:color w:val="00B050"/>
        </w:rPr>
      </w:pPr>
      <w:r w:rsidRPr="00B0448A">
        <w:rPr>
          <w:color w:val="00B050"/>
        </w:rPr>
        <w:t xml:space="preserve">Reviewing statements, written material, digital evidence, etc. </w:t>
      </w:r>
    </w:p>
    <w:p w14:paraId="7EF4C52E" w14:textId="7CA42B78" w:rsidR="00107195" w:rsidRPr="00B0448A" w:rsidRDefault="00107195" w:rsidP="00107195">
      <w:pPr>
        <w:pStyle w:val="ListParagraph"/>
        <w:widowControl w:val="0"/>
        <w:numPr>
          <w:ilvl w:val="0"/>
          <w:numId w:val="19"/>
        </w:numPr>
        <w:spacing w:before="35" w:line="245" w:lineRule="auto"/>
        <w:jc w:val="both"/>
        <w:rPr>
          <w:color w:val="00B050"/>
        </w:rPr>
      </w:pPr>
      <w:r w:rsidRPr="00B0448A">
        <w:rPr>
          <w:color w:val="00B050"/>
        </w:rPr>
        <w:t>Examining/checking bias of investigators to provide objective study of findings.</w:t>
      </w:r>
    </w:p>
    <w:p w14:paraId="0F3D613D" w14:textId="7CA42B78" w:rsidR="00107195" w:rsidRPr="00B0448A" w:rsidRDefault="00107195" w:rsidP="00107195">
      <w:pPr>
        <w:pStyle w:val="ListParagraph"/>
        <w:widowControl w:val="0"/>
        <w:numPr>
          <w:ilvl w:val="0"/>
          <w:numId w:val="19"/>
        </w:numPr>
        <w:spacing w:before="35" w:line="245" w:lineRule="auto"/>
        <w:jc w:val="both"/>
        <w:rPr>
          <w:color w:val="00B050"/>
        </w:rPr>
      </w:pPr>
      <w:r w:rsidRPr="00B0448A">
        <w:rPr>
          <w:color w:val="00B050"/>
        </w:rPr>
        <w:t xml:space="preserve">Assessing facts against established standards for behavior in the code of conduct. </w:t>
      </w:r>
    </w:p>
    <w:p w14:paraId="40C80773" w14:textId="7CA42B78" w:rsidR="00107195" w:rsidRPr="00B0448A" w:rsidRDefault="00107195" w:rsidP="00107195">
      <w:pPr>
        <w:pStyle w:val="ListParagraph"/>
        <w:widowControl w:val="0"/>
        <w:numPr>
          <w:ilvl w:val="0"/>
          <w:numId w:val="19"/>
        </w:numPr>
        <w:spacing w:before="35" w:line="245" w:lineRule="auto"/>
        <w:jc w:val="both"/>
        <w:rPr>
          <w:color w:val="00B050"/>
        </w:rPr>
      </w:pPr>
      <w:r w:rsidRPr="00B0448A">
        <w:rPr>
          <w:color w:val="00B050"/>
        </w:rPr>
        <w:t>Record keeping of meetings to reach determination, stored in a confidential manner.</w:t>
      </w:r>
    </w:p>
    <w:p w14:paraId="54D299A6" w14:textId="7CA42B78" w:rsidR="00107195" w:rsidRPr="00B0448A" w:rsidRDefault="00107195" w:rsidP="00107195">
      <w:pPr>
        <w:pStyle w:val="ListParagraph"/>
        <w:widowControl w:val="0"/>
        <w:numPr>
          <w:ilvl w:val="0"/>
          <w:numId w:val="19"/>
        </w:numPr>
        <w:spacing w:before="35" w:line="245" w:lineRule="auto"/>
        <w:jc w:val="both"/>
        <w:rPr>
          <w:color w:val="00B050"/>
        </w:rPr>
      </w:pPr>
      <w:r w:rsidRPr="00B0448A">
        <w:rPr>
          <w:color w:val="00B050"/>
        </w:rPr>
        <w:t>Submitting formal findings and offering recommended resolution(s) to decision maker(s).</w:t>
      </w:r>
    </w:p>
    <w:p w14:paraId="2E5D4B19" w14:textId="7CA42B78" w:rsidR="00107195" w:rsidRPr="00B0448A" w:rsidRDefault="00107195" w:rsidP="00107195">
      <w:pPr>
        <w:pStyle w:val="ListParagraph"/>
        <w:widowControl w:val="0"/>
        <w:numPr>
          <w:ilvl w:val="0"/>
          <w:numId w:val="19"/>
        </w:numPr>
        <w:spacing w:before="35" w:line="245" w:lineRule="auto"/>
        <w:jc w:val="both"/>
        <w:rPr>
          <w:color w:val="00B050"/>
        </w:rPr>
      </w:pPr>
      <w:r w:rsidRPr="00B0448A">
        <w:rPr>
          <w:color w:val="00B050"/>
        </w:rPr>
        <w:t>Action steps by organization in response to planned resolution.</w:t>
      </w:r>
    </w:p>
    <w:p w14:paraId="4C16D719" w14:textId="7CA42B78" w:rsidR="00107195" w:rsidRPr="00F953F2" w:rsidRDefault="00107195" w:rsidP="00107195">
      <w:pPr>
        <w:pStyle w:val="Heading3"/>
      </w:pPr>
      <w:r w:rsidRPr="00F953F2">
        <w:t xml:space="preserve">Statement on Protection from Retaliation </w:t>
      </w:r>
    </w:p>
    <w:p w14:paraId="2346ABD5" w14:textId="7CA42B78" w:rsidR="00107195" w:rsidRPr="00F953F2" w:rsidRDefault="00107195" w:rsidP="00107195">
      <w:pPr>
        <w:widowControl w:val="0"/>
        <w:spacing w:before="35" w:line="245" w:lineRule="auto"/>
        <w:ind w:right="172"/>
        <w:jc w:val="both"/>
        <w:rPr>
          <w:sz w:val="20"/>
          <w:szCs w:val="20"/>
        </w:rPr>
      </w:pPr>
    </w:p>
    <w:p w14:paraId="693AC45F" w14:textId="7CA42B78" w:rsidR="00107195" w:rsidRPr="00B0448A" w:rsidRDefault="00107195" w:rsidP="00107195">
      <w:pPr>
        <w:widowControl w:val="0"/>
        <w:spacing w:before="35" w:line="245" w:lineRule="auto"/>
        <w:jc w:val="both"/>
        <w:rPr>
          <w:color w:val="00B050"/>
        </w:rPr>
      </w:pPr>
      <w:r w:rsidRPr="00B0448A">
        <w:rPr>
          <w:color w:val="00B050"/>
        </w:rPr>
        <w:t xml:space="preserve">A code of conduct is a recognition that marginalized people’s safety is important, and that a grievance reporting process is the foundation for accountability and resolution. </w:t>
      </w:r>
    </w:p>
    <w:p w14:paraId="0E8C60FC" w14:textId="7CA42B78" w:rsidR="00107195" w:rsidRPr="00B0448A" w:rsidRDefault="00107195" w:rsidP="00107195">
      <w:pPr>
        <w:widowControl w:val="0"/>
        <w:spacing w:before="35" w:line="245" w:lineRule="auto"/>
        <w:jc w:val="both"/>
        <w:rPr>
          <w:color w:val="00B050"/>
        </w:rPr>
      </w:pPr>
    </w:p>
    <w:p w14:paraId="27164A85" w14:textId="5AB1070D" w:rsidR="00107195" w:rsidRPr="00B0448A" w:rsidRDefault="00107195" w:rsidP="00107195">
      <w:pPr>
        <w:widowControl w:val="0"/>
        <w:spacing w:before="35" w:line="245" w:lineRule="auto"/>
        <w:jc w:val="both"/>
        <w:rPr>
          <w:color w:val="00B050"/>
        </w:rPr>
      </w:pPr>
      <w:r w:rsidRPr="00B0448A">
        <w:rPr>
          <w:color w:val="00B050"/>
        </w:rPr>
        <w:t xml:space="preserve">Despite every effort to protect the identity of complainants, often the issues under scrutiny it may become obvious to the accused. Retaliation in any form, and by any person, is itself a </w:t>
      </w:r>
      <w:r w:rsidR="001C0D87" w:rsidRPr="00B0448A">
        <w:rPr>
          <w:color w:val="00B050"/>
        </w:rPr>
        <w:t>breach</w:t>
      </w:r>
      <w:r w:rsidRPr="00B0448A">
        <w:rPr>
          <w:color w:val="00B050"/>
        </w:rPr>
        <w:t xml:space="preserve"> of the code of conduct. An organization’s values and code of conduct should encourage and protect people reporting. The protection against retaliation extends to those whose allegations are made in good faith but prove to be mistaken. </w:t>
      </w:r>
    </w:p>
    <w:p w14:paraId="1D359C99" w14:textId="7CA42B78" w:rsidR="00107195" w:rsidRPr="00F953F2" w:rsidRDefault="00107195" w:rsidP="00107195">
      <w:pPr>
        <w:pStyle w:val="Heading2"/>
      </w:pPr>
      <w:r w:rsidRPr="00F953F2">
        <w:t>Decision and Resolution</w:t>
      </w:r>
    </w:p>
    <w:p w14:paraId="3C2FFE42" w14:textId="77777777" w:rsidR="005646C3" w:rsidRPr="00B0448A" w:rsidRDefault="00107195" w:rsidP="00107195">
      <w:pPr>
        <w:widowControl w:val="0"/>
        <w:spacing w:before="35" w:line="245" w:lineRule="auto"/>
        <w:jc w:val="both"/>
      </w:pPr>
      <w:r w:rsidRPr="00B0448A">
        <w:rPr>
          <w:color w:val="00B050"/>
        </w:rPr>
        <w:t xml:space="preserve">At the conclusion of the investigation, a decision will be made by </w:t>
      </w:r>
      <w:r w:rsidR="00BA5C9C" w:rsidRPr="00B0448A">
        <w:rPr>
          <w:color w:val="FF0000"/>
        </w:rPr>
        <w:t>Title or Team.</w:t>
      </w:r>
    </w:p>
    <w:p w14:paraId="122F5E74" w14:textId="635E8562" w:rsidR="00E714FE" w:rsidRPr="00B0448A" w:rsidRDefault="00BA5C9C" w:rsidP="00107195">
      <w:pPr>
        <w:widowControl w:val="0"/>
        <w:spacing w:before="35" w:line="245" w:lineRule="auto"/>
        <w:jc w:val="both"/>
      </w:pPr>
      <w:r w:rsidRPr="00B0448A">
        <w:lastRenderedPageBreak/>
        <w:t xml:space="preserve"> </w:t>
      </w:r>
    </w:p>
    <w:p w14:paraId="2CC5499D" w14:textId="2E969F00" w:rsidR="00107195" w:rsidRPr="00B0448A" w:rsidRDefault="005646C3" w:rsidP="00107195">
      <w:pPr>
        <w:widowControl w:val="0"/>
        <w:spacing w:before="35" w:line="245" w:lineRule="auto"/>
        <w:jc w:val="both"/>
        <w:rPr>
          <w:color w:val="00B050"/>
        </w:rPr>
      </w:pPr>
      <w:r w:rsidRPr="00B0448A">
        <w:rPr>
          <w:color w:val="00B050"/>
        </w:rPr>
        <w:t xml:space="preserve">Determinations may be made for </w:t>
      </w:r>
      <w:r w:rsidR="00107195" w:rsidRPr="00B0448A">
        <w:rPr>
          <w:color w:val="00B050"/>
        </w:rPr>
        <w:t xml:space="preserve">any discipline, including but not limited to education, mediation or counseling, loss of membership, exclusion from activities, revocation of leader or volunteer status, termination of employment, or legal prosecution. </w:t>
      </w:r>
    </w:p>
    <w:p w14:paraId="27A5D012" w14:textId="7CA42B78" w:rsidR="00107195" w:rsidRPr="00B0448A" w:rsidRDefault="00107195" w:rsidP="00107195">
      <w:pPr>
        <w:widowControl w:val="0"/>
        <w:spacing w:before="35" w:line="245" w:lineRule="auto"/>
        <w:jc w:val="both"/>
        <w:rPr>
          <w:color w:val="00B050"/>
        </w:rPr>
      </w:pPr>
    </w:p>
    <w:p w14:paraId="1F2C19AF" w14:textId="7CA42B78" w:rsidR="00107195" w:rsidRPr="00B0448A" w:rsidRDefault="00107195" w:rsidP="00107195">
      <w:pPr>
        <w:widowControl w:val="0"/>
        <w:spacing w:before="35" w:line="245" w:lineRule="auto"/>
        <w:jc w:val="both"/>
        <w:rPr>
          <w:color w:val="00B050"/>
        </w:rPr>
      </w:pPr>
      <w:r w:rsidRPr="00B0448A">
        <w:rPr>
          <w:color w:val="00B050"/>
        </w:rPr>
        <w:t xml:space="preserve">When a final decision has been made, plan for who does what to communicate the decision, plan and carry-out any corrective action, as well as share information to ATC and land managers. These steps likely include: </w:t>
      </w:r>
    </w:p>
    <w:p w14:paraId="79E20B90" w14:textId="7CA42B78" w:rsidR="00107195" w:rsidRPr="00B0448A" w:rsidRDefault="00107195" w:rsidP="00107195">
      <w:pPr>
        <w:pStyle w:val="ListParagraph"/>
        <w:widowControl w:val="0"/>
        <w:numPr>
          <w:ilvl w:val="0"/>
          <w:numId w:val="20"/>
        </w:numPr>
        <w:spacing w:before="35" w:line="245" w:lineRule="auto"/>
        <w:jc w:val="both"/>
        <w:rPr>
          <w:color w:val="00B050"/>
        </w:rPr>
      </w:pPr>
      <w:r w:rsidRPr="00B0448A">
        <w:rPr>
          <w:color w:val="00B050"/>
        </w:rPr>
        <w:t xml:space="preserve">Inform the complainant(s) of the investigation’s outcome and appeals process. </w:t>
      </w:r>
    </w:p>
    <w:p w14:paraId="6FE28DF8" w14:textId="7CA42B78" w:rsidR="00107195" w:rsidRPr="00B0448A" w:rsidRDefault="00107195" w:rsidP="00107195">
      <w:pPr>
        <w:pStyle w:val="ListParagraph"/>
        <w:widowControl w:val="0"/>
        <w:numPr>
          <w:ilvl w:val="0"/>
          <w:numId w:val="20"/>
        </w:numPr>
        <w:spacing w:before="35" w:line="245" w:lineRule="auto"/>
        <w:jc w:val="both"/>
        <w:rPr>
          <w:color w:val="00B050"/>
        </w:rPr>
      </w:pPr>
      <w:r w:rsidRPr="00B0448A">
        <w:rPr>
          <w:color w:val="00B050"/>
        </w:rPr>
        <w:t xml:space="preserve">Inform the respondent(s) of the outcome, along with any other associated next steps, if necessary. Include information on the appeals process. </w:t>
      </w:r>
    </w:p>
    <w:p w14:paraId="616D4A45" w14:textId="7CA42B78" w:rsidR="00107195" w:rsidRPr="00B0448A" w:rsidRDefault="00107195" w:rsidP="00107195">
      <w:pPr>
        <w:pStyle w:val="ListParagraph"/>
        <w:widowControl w:val="0"/>
        <w:numPr>
          <w:ilvl w:val="0"/>
          <w:numId w:val="20"/>
        </w:numPr>
        <w:spacing w:before="35" w:line="245" w:lineRule="auto"/>
        <w:jc w:val="both"/>
        <w:rPr>
          <w:color w:val="00B050"/>
        </w:rPr>
      </w:pPr>
      <w:r w:rsidRPr="00B0448A">
        <w:rPr>
          <w:color w:val="00B050"/>
        </w:rPr>
        <w:t xml:space="preserve">Report to ATC the nature of the complaint and the resolution or planned/taken action as a result. Share with ATC even if the complaint was unfounded or discredited. </w:t>
      </w:r>
    </w:p>
    <w:p w14:paraId="38C7178D" w14:textId="7CA42B78" w:rsidR="00107195" w:rsidRPr="00B0448A" w:rsidRDefault="00107195" w:rsidP="00107195">
      <w:pPr>
        <w:widowControl w:val="0"/>
        <w:spacing w:before="35" w:line="245" w:lineRule="auto"/>
        <w:jc w:val="both"/>
        <w:rPr>
          <w:color w:val="00B050"/>
        </w:rPr>
      </w:pPr>
    </w:p>
    <w:p w14:paraId="48DF57EF" w14:textId="7F10596E" w:rsidR="00107195" w:rsidRPr="005646C3" w:rsidRDefault="00107195" w:rsidP="00107195">
      <w:pPr>
        <w:widowControl w:val="0"/>
        <w:spacing w:before="35" w:line="245" w:lineRule="auto"/>
        <w:jc w:val="both"/>
        <w:rPr>
          <w:color w:val="00B050"/>
          <w:sz w:val="20"/>
          <w:szCs w:val="20"/>
        </w:rPr>
      </w:pPr>
      <w:r w:rsidRPr="00B0448A">
        <w:rPr>
          <w:color w:val="00B050"/>
        </w:rPr>
        <w:t>The land management partner holding the volunteer service agreement</w:t>
      </w:r>
      <w:r w:rsidR="00000DC5" w:rsidRPr="00B0448A">
        <w:rPr>
          <w:color w:val="00B050"/>
        </w:rPr>
        <w:t xml:space="preserve"> </w:t>
      </w:r>
      <w:r w:rsidRPr="00B0448A">
        <w:rPr>
          <w:color w:val="00B050"/>
        </w:rPr>
        <w:t>makes decisions for any action related to the standards and principles they follow for volunteers managed under their agreement(s).</w:t>
      </w:r>
      <w:r w:rsidRPr="005646C3">
        <w:rPr>
          <w:color w:val="00B050"/>
          <w:sz w:val="20"/>
          <w:szCs w:val="20"/>
        </w:rPr>
        <w:t xml:space="preserve"> </w:t>
      </w:r>
    </w:p>
    <w:p w14:paraId="3B3D5240" w14:textId="7CA42B78" w:rsidR="00107195" w:rsidRPr="00F953F2" w:rsidRDefault="00107195" w:rsidP="00107195">
      <w:pPr>
        <w:pStyle w:val="Heading2"/>
      </w:pPr>
      <w:r w:rsidRPr="00F953F2">
        <w:t>Appeals Process</w:t>
      </w:r>
    </w:p>
    <w:p w14:paraId="3A8946B4" w14:textId="7CA42B78" w:rsidR="00107195" w:rsidRPr="00F953F2" w:rsidRDefault="00107195" w:rsidP="00107195">
      <w:pPr>
        <w:widowControl w:val="0"/>
        <w:spacing w:before="35" w:line="245" w:lineRule="auto"/>
        <w:jc w:val="both"/>
        <w:rPr>
          <w:b/>
          <w:sz w:val="20"/>
          <w:szCs w:val="20"/>
        </w:rPr>
      </w:pPr>
    </w:p>
    <w:p w14:paraId="3F6A3EFB" w14:textId="1ACEEB3F" w:rsidR="00107195" w:rsidRPr="00F953F2" w:rsidRDefault="00D60001" w:rsidP="00107195">
      <w:pPr>
        <w:pStyle w:val="Subtitle"/>
        <w:rPr>
          <w:color w:val="auto"/>
          <w:sz w:val="22"/>
          <w:szCs w:val="22"/>
        </w:rPr>
      </w:pPr>
      <w:r w:rsidRPr="00EA7499">
        <w:rPr>
          <w:color w:val="FF0000"/>
          <w:sz w:val="22"/>
          <w:szCs w:val="22"/>
        </w:rPr>
        <w:t>The process to</w:t>
      </w:r>
      <w:r w:rsidR="00107195" w:rsidRPr="00EA7499">
        <w:rPr>
          <w:color w:val="FF0000"/>
          <w:sz w:val="22"/>
          <w:szCs w:val="22"/>
        </w:rPr>
        <w:t xml:space="preserve"> appeal</w:t>
      </w:r>
      <w:r w:rsidRPr="00EA7499">
        <w:rPr>
          <w:color w:val="FF0000"/>
          <w:sz w:val="22"/>
          <w:szCs w:val="22"/>
        </w:rPr>
        <w:t xml:space="preserve"> a decision</w:t>
      </w:r>
      <w:r w:rsidR="00107195" w:rsidRPr="00EA7499">
        <w:rPr>
          <w:color w:val="FF0000"/>
          <w:sz w:val="22"/>
          <w:szCs w:val="22"/>
        </w:rPr>
        <w:t xml:space="preserve"> by either the complainant or the accused after the investigation process is</w:t>
      </w:r>
      <w:r w:rsidRPr="00EA7499">
        <w:rPr>
          <w:color w:val="FF0000"/>
          <w:sz w:val="22"/>
          <w:szCs w:val="22"/>
        </w:rPr>
        <w:t>…</w:t>
      </w:r>
      <w:r w:rsidR="00107195" w:rsidRPr="00F953F2">
        <w:rPr>
          <w:color w:val="auto"/>
          <w:sz w:val="22"/>
          <w:szCs w:val="22"/>
        </w:rPr>
        <w:t xml:space="preserve"> </w:t>
      </w:r>
      <w:r w:rsidRPr="00EA7499">
        <w:rPr>
          <w:color w:val="00B050"/>
          <w:sz w:val="22"/>
          <w:szCs w:val="22"/>
        </w:rPr>
        <w:t>This will be communicated to both parties along with the decision</w:t>
      </w:r>
      <w:r w:rsidR="00EA7499">
        <w:rPr>
          <w:color w:val="auto"/>
          <w:sz w:val="22"/>
          <w:szCs w:val="22"/>
        </w:rPr>
        <w:t xml:space="preserve">. </w:t>
      </w:r>
    </w:p>
    <w:p w14:paraId="69FF09FC" w14:textId="7CA42B78" w:rsidR="00107195" w:rsidRPr="00F953F2" w:rsidRDefault="00107195" w:rsidP="00107195">
      <w:pPr>
        <w:pStyle w:val="Heading2"/>
      </w:pPr>
      <w:r w:rsidRPr="00F953F2">
        <w:t>Limitations and Modifications</w:t>
      </w:r>
    </w:p>
    <w:p w14:paraId="782EEA7A" w14:textId="12D62C2F" w:rsidR="00107195" w:rsidRPr="00B0448A" w:rsidRDefault="0069457C" w:rsidP="00107195">
      <w:pPr>
        <w:widowControl w:val="0"/>
        <w:spacing w:before="35" w:line="245" w:lineRule="auto"/>
        <w:jc w:val="both"/>
        <w:rPr>
          <w:color w:val="00B050"/>
        </w:rPr>
      </w:pPr>
      <w:r w:rsidRPr="00B0448A">
        <w:rPr>
          <w:color w:val="00B050"/>
        </w:rPr>
        <w:t xml:space="preserve">The organization and its members, volunteers and leaders </w:t>
      </w:r>
      <w:r w:rsidR="00107195" w:rsidRPr="00B0448A">
        <w:rPr>
          <w:color w:val="00B050"/>
        </w:rPr>
        <w:t xml:space="preserve">acknowledge that the Code </w:t>
      </w:r>
      <w:r w:rsidRPr="00B0448A">
        <w:rPr>
          <w:color w:val="00B050"/>
        </w:rPr>
        <w:t xml:space="preserve">of Conduct </w:t>
      </w:r>
      <w:r w:rsidR="00107195" w:rsidRPr="00B0448A">
        <w:rPr>
          <w:color w:val="00B050"/>
        </w:rPr>
        <w:t xml:space="preserve">will not cover every possible circumstance. </w:t>
      </w:r>
    </w:p>
    <w:p w14:paraId="3AE633AC" w14:textId="7CA42B78" w:rsidR="00107195" w:rsidRPr="00B0448A" w:rsidRDefault="00107195" w:rsidP="00107195">
      <w:pPr>
        <w:widowControl w:val="0"/>
        <w:spacing w:before="35" w:line="245" w:lineRule="auto"/>
        <w:jc w:val="both"/>
        <w:rPr>
          <w:bCs/>
          <w:color w:val="00B050"/>
        </w:rPr>
      </w:pPr>
      <w:r w:rsidRPr="00B0448A">
        <w:rPr>
          <w:bCs/>
          <w:color w:val="00B050"/>
        </w:rPr>
        <w:t xml:space="preserve"> </w:t>
      </w:r>
    </w:p>
    <w:p w14:paraId="2C590FF3" w14:textId="7CA42B78" w:rsidR="00107195" w:rsidRPr="00B0448A" w:rsidRDefault="00107195" w:rsidP="00107195">
      <w:pPr>
        <w:widowControl w:val="0"/>
        <w:spacing w:before="35" w:line="245" w:lineRule="auto"/>
        <w:jc w:val="both"/>
        <w:rPr>
          <w:color w:val="00B050"/>
        </w:rPr>
      </w:pPr>
      <w:r w:rsidRPr="00B0448A">
        <w:rPr>
          <w:color w:val="00B050"/>
        </w:rPr>
        <w:t xml:space="preserve">Modifications to the Code will be made as necessary. Adaptations should meet a predetermined standard, such as a majority vote among members. </w:t>
      </w:r>
    </w:p>
    <w:p w14:paraId="6FC5952C" w14:textId="7CA42B78" w:rsidR="00107195" w:rsidRPr="00F953F2" w:rsidRDefault="00107195" w:rsidP="00107195">
      <w:pPr>
        <w:pStyle w:val="Heading2"/>
      </w:pPr>
      <w:r w:rsidRPr="00F953F2">
        <w:t>Appendix</w:t>
      </w:r>
    </w:p>
    <w:p w14:paraId="230B1909" w14:textId="5CAFAB0E" w:rsidR="00107195" w:rsidRPr="00F953F2" w:rsidRDefault="00EA7499" w:rsidP="00107195">
      <w:r>
        <w:t>The</w:t>
      </w:r>
      <w:r w:rsidR="00107195" w:rsidRPr="00F953F2">
        <w:t xml:space="preserve"> </w:t>
      </w:r>
      <w:r w:rsidR="00107195" w:rsidRPr="0069457C">
        <w:rPr>
          <w:highlight w:val="yellow"/>
        </w:rPr>
        <w:t>A.T. Network Standards of Conduct and Reporting</w:t>
      </w:r>
      <w:r>
        <w:t xml:space="preserve"> (insert link)</w:t>
      </w:r>
      <w:r w:rsidR="00107195" w:rsidRPr="00F953F2">
        <w:t xml:space="preserve"> </w:t>
      </w:r>
    </w:p>
    <w:p w14:paraId="6FF5D57B" w14:textId="77777777" w:rsidR="00EA7499" w:rsidRDefault="00EA7499" w:rsidP="00EA7499">
      <w:pPr>
        <w:pStyle w:val="Title"/>
        <w:rPr>
          <w:sz w:val="22"/>
          <w:szCs w:val="22"/>
        </w:rPr>
      </w:pPr>
    </w:p>
    <w:p w14:paraId="65A27BD4" w14:textId="5EF0DD0F" w:rsidR="00294859" w:rsidRPr="00EA7499" w:rsidRDefault="00EA7499" w:rsidP="00EA7499">
      <w:pPr>
        <w:pStyle w:val="Title"/>
        <w:rPr>
          <w:sz w:val="22"/>
          <w:szCs w:val="22"/>
        </w:rPr>
      </w:pPr>
      <w:r>
        <w:rPr>
          <w:sz w:val="22"/>
          <w:szCs w:val="22"/>
        </w:rPr>
        <w:t>Additional l</w:t>
      </w:r>
      <w:r w:rsidRPr="00F953F2">
        <w:rPr>
          <w:sz w:val="22"/>
          <w:szCs w:val="22"/>
        </w:rPr>
        <w:t>and manager policies related to grievances reporting</w:t>
      </w:r>
      <w:r>
        <w:rPr>
          <w:sz w:val="22"/>
          <w:szCs w:val="22"/>
        </w:rPr>
        <w:t xml:space="preserve"> below:</w:t>
      </w:r>
      <w:r w:rsidRPr="00F953F2">
        <w:rPr>
          <w:sz w:val="22"/>
          <w:szCs w:val="22"/>
        </w:rPr>
        <w:t xml:space="preserve"> </w:t>
      </w:r>
    </w:p>
    <w:p w14:paraId="6F817F47" w14:textId="77777777" w:rsidR="00294859" w:rsidRPr="00F953F2" w:rsidRDefault="00294859" w:rsidP="00294859">
      <w:pPr>
        <w:widowControl w:val="0"/>
        <w:spacing w:before="35" w:line="245" w:lineRule="auto"/>
        <w:jc w:val="both"/>
        <w:rPr>
          <w:sz w:val="20"/>
          <w:szCs w:val="20"/>
        </w:rPr>
      </w:pPr>
    </w:p>
    <w:p w14:paraId="55FCB456" w14:textId="77173A2F" w:rsidR="00294859" w:rsidRPr="00B0448A" w:rsidRDefault="00294859" w:rsidP="00294859">
      <w:pPr>
        <w:widowControl w:val="0"/>
        <w:spacing w:before="35" w:line="245" w:lineRule="auto"/>
        <w:jc w:val="both"/>
        <w:rPr>
          <w:b/>
          <w:bCs/>
          <w:color w:val="00B050"/>
        </w:rPr>
      </w:pPr>
      <w:r w:rsidRPr="00B0448A">
        <w:rPr>
          <w:b/>
          <w:bCs/>
          <w:color w:val="00B050"/>
        </w:rPr>
        <w:t xml:space="preserve">USDA Forest Service Anti-Harassment </w:t>
      </w:r>
      <w:r w:rsidR="001B72EB" w:rsidRPr="00B0448A">
        <w:rPr>
          <w:b/>
          <w:bCs/>
          <w:color w:val="00B050"/>
        </w:rPr>
        <w:t>I</w:t>
      </w:r>
      <w:r w:rsidRPr="00B0448A">
        <w:rPr>
          <w:b/>
          <w:bCs/>
          <w:color w:val="00B050"/>
        </w:rPr>
        <w:t>nformation</w:t>
      </w:r>
    </w:p>
    <w:p w14:paraId="5A9F36A9" w14:textId="77777777" w:rsidR="00294859" w:rsidRPr="00B0448A" w:rsidRDefault="00294859" w:rsidP="00294859">
      <w:pPr>
        <w:shd w:val="clear" w:color="auto" w:fill="FFFFFF"/>
        <w:spacing w:line="240" w:lineRule="auto"/>
        <w:rPr>
          <w:rFonts w:eastAsia="Times New Roman"/>
          <w:color w:val="00B050"/>
          <w:lang w:val="en-US"/>
        </w:rPr>
      </w:pPr>
      <w:r w:rsidRPr="00B0448A">
        <w:rPr>
          <w:rFonts w:eastAsia="Times New Roman"/>
          <w:color w:val="00B050"/>
          <w:bdr w:val="none" w:sz="0" w:space="0" w:color="auto" w:frame="1"/>
        </w:rPr>
        <w:t>The Forest Service Harassment Reporting Center is available to all employees, supervisors, contractors, and anyone who does business with the Forest Service to report harassment against FS employees or its contractors. The Harassment Reporting Center supports the enhanced Anti-Harassment Policy and Program by providing a single, dedicated channel to report harassment or bullying allegations.</w:t>
      </w:r>
    </w:p>
    <w:p w14:paraId="2900CF0E" w14:textId="77777777" w:rsidR="00294859" w:rsidRPr="00B0448A" w:rsidRDefault="00294859" w:rsidP="00294859">
      <w:pPr>
        <w:shd w:val="clear" w:color="auto" w:fill="FFFFFF"/>
        <w:spacing w:line="240" w:lineRule="auto"/>
        <w:rPr>
          <w:rFonts w:eastAsia="Times New Roman"/>
          <w:color w:val="00B050"/>
          <w:lang w:val="en-US"/>
        </w:rPr>
      </w:pPr>
      <w:r w:rsidRPr="00B0448A">
        <w:rPr>
          <w:rFonts w:eastAsia="Times New Roman"/>
          <w:color w:val="00B050"/>
          <w:bdr w:val="none" w:sz="0" w:space="0" w:color="auto" w:frame="1"/>
        </w:rPr>
        <w:lastRenderedPageBreak/>
        <w:t>The Harassment Reporting Center is designed to obtain a thorough intake of the harassment report. A complete report allows the agency to more efficiently understand the harassment claims and those involved, resulting in prompt investigation into the matter.</w:t>
      </w:r>
    </w:p>
    <w:p w14:paraId="1F1427E0" w14:textId="77777777" w:rsidR="00294859" w:rsidRPr="00B0448A" w:rsidRDefault="00294859" w:rsidP="00294859">
      <w:pPr>
        <w:shd w:val="clear" w:color="auto" w:fill="FFFFFF"/>
        <w:spacing w:line="240" w:lineRule="auto"/>
        <w:rPr>
          <w:rFonts w:eastAsia="Times New Roman"/>
          <w:color w:val="00B050"/>
          <w:lang w:val="en-US"/>
        </w:rPr>
      </w:pPr>
      <w:r w:rsidRPr="00B0448A">
        <w:rPr>
          <w:rFonts w:eastAsia="Times New Roman"/>
          <w:color w:val="00B050"/>
          <w:bdr w:val="none" w:sz="0" w:space="0" w:color="auto" w:frame="1"/>
        </w:rPr>
        <w:t>The Harassment Reporting Center is available 7 days a week from 7:00 a.m. to 11:00 p.m. Eastern. If you have experienced, witnessed, or received a report of harassment as a supervisor, you should call the toll-free number (844) 815-8943 to report the allegation. The Harassment Reporting Center is operated by an external contractor. Reporting Center Representatives are skilled, highly-trained non-Forest Service employees. They understand the processing and routing of all harassment reports.</w:t>
      </w:r>
    </w:p>
    <w:p w14:paraId="634A4680" w14:textId="77777777" w:rsidR="00294859" w:rsidRPr="00B0448A" w:rsidRDefault="00294859" w:rsidP="00294859">
      <w:pPr>
        <w:widowControl w:val="0"/>
        <w:spacing w:before="35" w:line="245" w:lineRule="auto"/>
        <w:jc w:val="both"/>
        <w:rPr>
          <w:color w:val="00B050"/>
        </w:rPr>
      </w:pPr>
    </w:p>
    <w:p w14:paraId="337F7FC8" w14:textId="77777777" w:rsidR="00294859" w:rsidRPr="00B0448A" w:rsidRDefault="00BB2E45" w:rsidP="00294859">
      <w:pPr>
        <w:widowControl w:val="0"/>
        <w:spacing w:before="35" w:line="245" w:lineRule="auto"/>
        <w:jc w:val="both"/>
        <w:rPr>
          <w:color w:val="00B050"/>
        </w:rPr>
      </w:pPr>
      <w:hyperlink r:id="rId19" w:history="1">
        <w:r w:rsidR="00294859" w:rsidRPr="00B0448A">
          <w:rPr>
            <w:rStyle w:val="Hyperlink"/>
            <w:color w:val="00B050"/>
          </w:rPr>
          <w:t>Forest Service Manual Chapter 8100: Anti-Harassment</w:t>
        </w:r>
      </w:hyperlink>
    </w:p>
    <w:p w14:paraId="3D55E8FC" w14:textId="77777777" w:rsidR="00294859" w:rsidRPr="00B0448A" w:rsidRDefault="00294859" w:rsidP="00294859">
      <w:pPr>
        <w:widowControl w:val="0"/>
        <w:spacing w:before="35" w:line="245" w:lineRule="auto"/>
        <w:jc w:val="both"/>
        <w:rPr>
          <w:color w:val="00B050"/>
        </w:rPr>
      </w:pPr>
      <w:r w:rsidRPr="00B0448A">
        <w:rPr>
          <w:color w:val="00B050"/>
        </w:rPr>
        <w:t>811.4f- “Contractors, partners, volunteers, and others performing work on behalf of the Forest Service are expected to avoid behaviors prohibited by this policy. The Agency will take action to address reported incidents in order to provide a safe and harassment-free environment for employees. Forest Service Supervisors and Managers responsible for administering these contracts, partnerships, grants and agreements, volunteers, and others performing work on behalf of the Agency will disseminate the anti-harassment policy and take appropriate steps to identify and correct behaviors that are not consistent with Forest Service policy. Agency Supervisors and Managers will ensure their staffs notify their respective Agency contractors and partners about the anti-harassment policy whenever such contractors or partners sign, extend, or otherwise renew a contract or agreement.”</w:t>
      </w:r>
    </w:p>
    <w:p w14:paraId="1806FECC" w14:textId="77777777" w:rsidR="001B72EB" w:rsidRPr="00B0448A" w:rsidRDefault="001B72EB" w:rsidP="00294859">
      <w:pPr>
        <w:widowControl w:val="0"/>
        <w:spacing w:before="35" w:line="245" w:lineRule="auto"/>
        <w:jc w:val="both"/>
        <w:rPr>
          <w:color w:val="00B050"/>
        </w:rPr>
      </w:pPr>
    </w:p>
    <w:p w14:paraId="0581AD93" w14:textId="6305BD8B" w:rsidR="001B72EB" w:rsidRPr="00B0448A" w:rsidRDefault="001B72EB" w:rsidP="001B72EB">
      <w:pPr>
        <w:widowControl w:val="0"/>
        <w:spacing w:before="35" w:line="245" w:lineRule="auto"/>
        <w:jc w:val="both"/>
        <w:rPr>
          <w:b/>
          <w:bCs/>
          <w:color w:val="00B050"/>
        </w:rPr>
      </w:pPr>
      <w:r w:rsidRPr="00B0448A">
        <w:rPr>
          <w:b/>
          <w:bCs/>
          <w:color w:val="00B050"/>
        </w:rPr>
        <w:t>National Park Service Anti-Harassment Information</w:t>
      </w:r>
    </w:p>
    <w:p w14:paraId="6F6EB77A" w14:textId="01E44C4F" w:rsidR="001B72EB" w:rsidRPr="00B0448A" w:rsidRDefault="00BB2E45" w:rsidP="001B72EB">
      <w:pPr>
        <w:widowControl w:val="0"/>
        <w:spacing w:before="35" w:line="245" w:lineRule="auto"/>
        <w:jc w:val="both"/>
        <w:rPr>
          <w:rFonts w:eastAsia="Times New Roman"/>
          <w:color w:val="00B050"/>
          <w:bdr w:val="none" w:sz="0" w:space="0" w:color="auto" w:frame="1"/>
        </w:rPr>
      </w:pPr>
      <w:hyperlink r:id="rId20" w:history="1">
        <w:r w:rsidR="00D1253B" w:rsidRPr="00B0448A">
          <w:rPr>
            <w:rStyle w:val="Hyperlink"/>
            <w:rFonts w:eastAsia="Times New Roman"/>
            <w:bdr w:val="none" w:sz="0" w:space="0" w:color="auto" w:frame="1"/>
          </w:rPr>
          <w:t xml:space="preserve">NPS </w:t>
        </w:r>
        <w:r w:rsidR="00CA4791">
          <w:rPr>
            <w:rStyle w:val="Hyperlink"/>
            <w:rFonts w:eastAsia="Times New Roman"/>
            <w:bdr w:val="none" w:sz="0" w:space="0" w:color="auto" w:frame="1"/>
          </w:rPr>
          <w:t>Director’s Order 16E</w:t>
        </w:r>
        <w:r w:rsidR="008C3ECF">
          <w:rPr>
            <w:rStyle w:val="Hyperlink"/>
            <w:rFonts w:eastAsia="Times New Roman"/>
            <w:bdr w:val="none" w:sz="0" w:space="0" w:color="auto" w:frame="1"/>
          </w:rPr>
          <w:t xml:space="preserve">: </w:t>
        </w:r>
        <w:r w:rsidR="00D1253B" w:rsidRPr="00B0448A">
          <w:rPr>
            <w:rStyle w:val="Hyperlink"/>
            <w:rFonts w:eastAsia="Times New Roman"/>
            <w:bdr w:val="none" w:sz="0" w:space="0" w:color="auto" w:frame="1"/>
          </w:rPr>
          <w:t>Anti-Harassment Policy</w:t>
        </w:r>
      </w:hyperlink>
      <w:r w:rsidR="001B72EB" w:rsidRPr="00B0448A">
        <w:rPr>
          <w:rFonts w:eastAsia="Times New Roman"/>
          <w:color w:val="00B050"/>
          <w:bdr w:val="none" w:sz="0" w:space="0" w:color="auto" w:frame="1"/>
        </w:rPr>
        <w:t>.</w:t>
      </w:r>
    </w:p>
    <w:p w14:paraId="09EFDE12" w14:textId="1E9BDBE2" w:rsidR="00D1253B" w:rsidRPr="00B0448A" w:rsidRDefault="00BB2E45" w:rsidP="001B72EB">
      <w:pPr>
        <w:widowControl w:val="0"/>
        <w:spacing w:before="35" w:line="245" w:lineRule="auto"/>
        <w:jc w:val="both"/>
        <w:rPr>
          <w:color w:val="00B050"/>
        </w:rPr>
      </w:pPr>
      <w:hyperlink r:id="rId21" w:history="1">
        <w:r w:rsidR="00D1253B" w:rsidRPr="00B0448A">
          <w:rPr>
            <w:rStyle w:val="Hyperlink"/>
            <w:rFonts w:eastAsia="Times New Roman"/>
            <w:bdr w:val="none" w:sz="0" w:space="0" w:color="auto" w:frame="1"/>
          </w:rPr>
          <w:t>NPS R</w:t>
        </w:r>
        <w:r w:rsidR="009A6F4C" w:rsidRPr="00B0448A">
          <w:rPr>
            <w:rStyle w:val="Hyperlink"/>
            <w:rFonts w:eastAsia="Times New Roman"/>
            <w:bdr w:val="none" w:sz="0" w:space="0" w:color="auto" w:frame="1"/>
          </w:rPr>
          <w:t>eference Manual 7</w:t>
        </w:r>
      </w:hyperlink>
    </w:p>
    <w:p w14:paraId="23D7D068" w14:textId="77777777" w:rsidR="00294859" w:rsidRPr="00F953F2" w:rsidRDefault="00294859" w:rsidP="00294859">
      <w:pPr>
        <w:widowControl w:val="0"/>
        <w:spacing w:before="35" w:line="245" w:lineRule="auto"/>
        <w:jc w:val="both"/>
        <w:rPr>
          <w:sz w:val="20"/>
          <w:szCs w:val="20"/>
        </w:rPr>
      </w:pPr>
    </w:p>
    <w:p w14:paraId="2962FCDA" w14:textId="77777777" w:rsidR="00294859" w:rsidRPr="00F953F2" w:rsidRDefault="00294859" w:rsidP="00294859">
      <w:pPr>
        <w:widowControl w:val="0"/>
        <w:spacing w:before="35" w:line="245" w:lineRule="auto"/>
        <w:jc w:val="both"/>
        <w:rPr>
          <w:sz w:val="20"/>
          <w:szCs w:val="20"/>
        </w:rPr>
      </w:pPr>
    </w:p>
    <w:p w14:paraId="558AED38" w14:textId="77777777" w:rsidR="00294859" w:rsidRPr="00F953F2" w:rsidRDefault="00294859" w:rsidP="00294859">
      <w:pPr>
        <w:widowControl w:val="0"/>
        <w:spacing w:before="35" w:line="245" w:lineRule="auto"/>
        <w:jc w:val="both"/>
        <w:rPr>
          <w:sz w:val="20"/>
          <w:szCs w:val="20"/>
        </w:rPr>
      </w:pPr>
    </w:p>
    <w:p w14:paraId="4DBB55C2" w14:textId="77777777" w:rsidR="00294859" w:rsidRPr="00F953F2" w:rsidRDefault="00294859" w:rsidP="00294859">
      <w:pPr>
        <w:widowControl w:val="0"/>
        <w:spacing w:before="35" w:line="245" w:lineRule="auto"/>
        <w:jc w:val="both"/>
        <w:rPr>
          <w:sz w:val="20"/>
          <w:szCs w:val="20"/>
        </w:rPr>
      </w:pPr>
    </w:p>
    <w:p w14:paraId="00B8F614" w14:textId="77777777" w:rsidR="00294859" w:rsidRPr="00F953F2" w:rsidRDefault="00294859" w:rsidP="00237496">
      <w:pPr>
        <w:widowControl w:val="0"/>
        <w:spacing w:before="35" w:line="245" w:lineRule="auto"/>
        <w:jc w:val="both"/>
        <w:rPr>
          <w:sz w:val="20"/>
          <w:szCs w:val="20"/>
        </w:rPr>
      </w:pPr>
    </w:p>
    <w:sectPr w:rsidR="00294859" w:rsidRPr="00F953F2" w:rsidSect="000569B3">
      <w:footerReference w:type="default" r:id="rId22"/>
      <w:headerReference w:type="first" r:id="rId23"/>
      <w:footerReference w:type="first" r:id="rId2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D416B" w14:textId="77777777" w:rsidR="00CA583C" w:rsidRDefault="00CA583C">
      <w:pPr>
        <w:spacing w:line="240" w:lineRule="auto"/>
      </w:pPr>
      <w:r>
        <w:separator/>
      </w:r>
    </w:p>
  </w:endnote>
  <w:endnote w:type="continuationSeparator" w:id="0">
    <w:p w14:paraId="1B3B8565" w14:textId="77777777" w:rsidR="00CA583C" w:rsidRDefault="00CA583C">
      <w:pPr>
        <w:spacing w:line="240" w:lineRule="auto"/>
      </w:pPr>
      <w:r>
        <w:continuationSeparator/>
      </w:r>
    </w:p>
  </w:endnote>
  <w:endnote w:type="continuationNotice" w:id="1">
    <w:p w14:paraId="28753988" w14:textId="77777777" w:rsidR="00CA583C" w:rsidRDefault="00CA58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819306"/>
      <w:docPartObj>
        <w:docPartGallery w:val="Page Numbers (Bottom of Page)"/>
        <w:docPartUnique/>
      </w:docPartObj>
    </w:sdtPr>
    <w:sdtEndPr>
      <w:rPr>
        <w:noProof/>
      </w:rPr>
    </w:sdtEndPr>
    <w:sdtContent>
      <w:p w14:paraId="6855C986" w14:textId="14E83BED" w:rsidR="00FE5486" w:rsidRDefault="00FE54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98A795" w14:textId="77777777" w:rsidR="00674442" w:rsidRDefault="00674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7527" w14:textId="1A373672" w:rsidR="003B7098" w:rsidRDefault="003B7098" w:rsidP="001D5701">
    <w:pPr>
      <w:pStyle w:val="Footer"/>
      <w:jc w:val="center"/>
    </w:pPr>
    <w:r>
      <w:t>Published by ATC: 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70193" w14:textId="77777777" w:rsidR="00CA583C" w:rsidRDefault="00CA583C">
      <w:pPr>
        <w:spacing w:line="240" w:lineRule="auto"/>
      </w:pPr>
      <w:r>
        <w:separator/>
      </w:r>
    </w:p>
  </w:footnote>
  <w:footnote w:type="continuationSeparator" w:id="0">
    <w:p w14:paraId="291ED80E" w14:textId="77777777" w:rsidR="00CA583C" w:rsidRDefault="00CA583C">
      <w:pPr>
        <w:spacing w:line="240" w:lineRule="auto"/>
      </w:pPr>
      <w:r>
        <w:continuationSeparator/>
      </w:r>
    </w:p>
  </w:footnote>
  <w:footnote w:type="continuationNotice" w:id="1">
    <w:p w14:paraId="594ED06A" w14:textId="77777777" w:rsidR="00CA583C" w:rsidRDefault="00CA583C">
      <w:pPr>
        <w:spacing w:line="240" w:lineRule="auto"/>
      </w:pPr>
    </w:p>
  </w:footnote>
  <w:footnote w:id="2">
    <w:p w14:paraId="2D3BC14F" w14:textId="77777777" w:rsidR="00722C20" w:rsidRDefault="00722C20" w:rsidP="00722C20">
      <w:pPr>
        <w:spacing w:line="240" w:lineRule="auto"/>
        <w:rPr>
          <w:color w:val="0038B1"/>
          <w:sz w:val="21"/>
          <w:szCs w:val="21"/>
          <w:u w:val="single"/>
          <w:shd w:val="clear" w:color="auto" w:fill="DDE8FF"/>
        </w:rPr>
      </w:pPr>
      <w:r>
        <w:rPr>
          <w:vertAlign w:val="superscript"/>
        </w:rPr>
        <w:footnoteRef/>
      </w:r>
      <w:r>
        <w:rPr>
          <w:sz w:val="20"/>
          <w:szCs w:val="20"/>
        </w:rPr>
        <w:t xml:space="preserve"> </w:t>
      </w:r>
      <w:r>
        <w:rPr>
          <w:color w:val="2B579A"/>
          <w:shd w:val="clear" w:color="auto" w:fill="E6E6E6"/>
        </w:rPr>
        <w:fldChar w:fldCharType="begin"/>
      </w:r>
      <w:r>
        <w:instrText xml:space="preserve"> HYPERLINK "https://ohr.dc.gov/external-link/title-vii-civil-rights-act-1964-amended" </w:instrText>
      </w:r>
      <w:r>
        <w:rPr>
          <w:color w:val="2B579A"/>
          <w:shd w:val="clear" w:color="auto" w:fill="E6E6E6"/>
        </w:rPr>
      </w:r>
      <w:r>
        <w:rPr>
          <w:color w:val="2B579A"/>
          <w:shd w:val="clear" w:color="auto" w:fill="E6E6E6"/>
        </w:rPr>
        <w:fldChar w:fldCharType="separate"/>
      </w:r>
      <w:r>
        <w:rPr>
          <w:color w:val="0038B1"/>
          <w:sz w:val="21"/>
          <w:szCs w:val="21"/>
          <w:u w:val="single"/>
          <w:shd w:val="clear" w:color="auto" w:fill="DDE8FF"/>
        </w:rPr>
        <w:t>Title VII of the Civil Rights Act of 1964, as amended</w:t>
      </w:r>
    </w:p>
    <w:p w14:paraId="6873B0C3" w14:textId="77777777" w:rsidR="00722C20" w:rsidRDefault="00722C20" w:rsidP="00722C20">
      <w:pPr>
        <w:numPr>
          <w:ilvl w:val="0"/>
          <w:numId w:val="2"/>
        </w:numPr>
        <w:spacing w:before="220" w:line="240" w:lineRule="auto"/>
      </w:pPr>
      <w:r>
        <w:rPr>
          <w:color w:val="2B579A"/>
          <w:shd w:val="clear" w:color="auto" w:fill="E6E6E6"/>
        </w:rPr>
        <w:fldChar w:fldCharType="end"/>
      </w:r>
      <w:r>
        <w:rPr>
          <w:color w:val="2B579A"/>
          <w:shd w:val="clear" w:color="auto" w:fill="E6E6E6"/>
        </w:rPr>
        <w:fldChar w:fldCharType="begin"/>
      </w:r>
      <w:r>
        <w:instrText xml:space="preserve"> HYPERLINK "https://ohr.dc.gov/external-link/americans-disabilities-act-1990" </w:instrText>
      </w:r>
      <w:r>
        <w:rPr>
          <w:color w:val="2B579A"/>
          <w:shd w:val="clear" w:color="auto" w:fill="E6E6E6"/>
        </w:rPr>
      </w:r>
      <w:r>
        <w:rPr>
          <w:color w:val="2B579A"/>
          <w:shd w:val="clear" w:color="auto" w:fill="E6E6E6"/>
        </w:rPr>
        <w:fldChar w:fldCharType="separate"/>
      </w:r>
      <w:r>
        <w:rPr>
          <w:color w:val="0038B1"/>
          <w:sz w:val="21"/>
          <w:szCs w:val="21"/>
          <w:u w:val="single"/>
        </w:rPr>
        <w:t>Americans with Disabilities Act of 1990</w:t>
      </w:r>
    </w:p>
    <w:p w14:paraId="39512A77" w14:textId="77777777" w:rsidR="00722C20" w:rsidRDefault="00722C20" w:rsidP="00722C20">
      <w:pPr>
        <w:numPr>
          <w:ilvl w:val="0"/>
          <w:numId w:val="2"/>
        </w:numPr>
        <w:spacing w:line="240" w:lineRule="auto"/>
      </w:pPr>
      <w:r>
        <w:rPr>
          <w:color w:val="2B579A"/>
          <w:shd w:val="clear" w:color="auto" w:fill="E6E6E6"/>
        </w:rPr>
        <w:fldChar w:fldCharType="end"/>
      </w:r>
      <w:r>
        <w:rPr>
          <w:color w:val="2B579A"/>
          <w:shd w:val="clear" w:color="auto" w:fill="E6E6E6"/>
        </w:rPr>
        <w:fldChar w:fldCharType="begin"/>
      </w:r>
      <w:r>
        <w:instrText xml:space="preserve"> HYPERLINK "https://ohr.dc.gov/external-link/age-discrimination-employment-act" </w:instrText>
      </w:r>
      <w:r>
        <w:rPr>
          <w:color w:val="2B579A"/>
          <w:shd w:val="clear" w:color="auto" w:fill="E6E6E6"/>
        </w:rPr>
      </w:r>
      <w:r>
        <w:rPr>
          <w:color w:val="2B579A"/>
          <w:shd w:val="clear" w:color="auto" w:fill="E6E6E6"/>
        </w:rPr>
        <w:fldChar w:fldCharType="separate"/>
      </w:r>
      <w:r>
        <w:rPr>
          <w:color w:val="0038B1"/>
          <w:sz w:val="21"/>
          <w:szCs w:val="21"/>
          <w:u w:val="single"/>
        </w:rPr>
        <w:t>Age Discrimination in Employment Act</w:t>
      </w:r>
    </w:p>
    <w:p w14:paraId="79D6FA35" w14:textId="77777777" w:rsidR="00722C20" w:rsidRDefault="00722C20" w:rsidP="00722C20">
      <w:pPr>
        <w:numPr>
          <w:ilvl w:val="0"/>
          <w:numId w:val="2"/>
        </w:numPr>
        <w:spacing w:line="240" w:lineRule="auto"/>
      </w:pPr>
      <w:r>
        <w:rPr>
          <w:color w:val="2B579A"/>
          <w:shd w:val="clear" w:color="auto" w:fill="E6E6E6"/>
        </w:rPr>
        <w:fldChar w:fldCharType="end"/>
      </w:r>
      <w:r>
        <w:rPr>
          <w:color w:val="2B579A"/>
          <w:shd w:val="clear" w:color="auto" w:fill="E6E6E6"/>
        </w:rPr>
        <w:fldChar w:fldCharType="begin"/>
      </w:r>
      <w:r>
        <w:instrText xml:space="preserve"> HYPERLINK "https://ohr.dc.gov/external-link/equal-pay-act" </w:instrText>
      </w:r>
      <w:r>
        <w:rPr>
          <w:color w:val="2B579A"/>
          <w:shd w:val="clear" w:color="auto" w:fill="E6E6E6"/>
        </w:rPr>
      </w:r>
      <w:r>
        <w:rPr>
          <w:color w:val="2B579A"/>
          <w:shd w:val="clear" w:color="auto" w:fill="E6E6E6"/>
        </w:rPr>
        <w:fldChar w:fldCharType="separate"/>
      </w:r>
      <w:r>
        <w:rPr>
          <w:color w:val="0038B1"/>
          <w:sz w:val="21"/>
          <w:szCs w:val="21"/>
          <w:u w:val="single"/>
        </w:rPr>
        <w:t>Equal Pay Act</w:t>
      </w:r>
    </w:p>
    <w:p w14:paraId="4749C16F" w14:textId="77777777" w:rsidR="00722C20" w:rsidRDefault="00722C20" w:rsidP="00722C20">
      <w:pPr>
        <w:numPr>
          <w:ilvl w:val="0"/>
          <w:numId w:val="2"/>
        </w:numPr>
        <w:spacing w:after="220" w:line="240" w:lineRule="auto"/>
      </w:pPr>
      <w:r>
        <w:rPr>
          <w:color w:val="2B579A"/>
          <w:shd w:val="clear" w:color="auto" w:fill="E6E6E6"/>
        </w:rPr>
        <w:fldChar w:fldCharType="end"/>
      </w:r>
      <w:r>
        <w:rPr>
          <w:color w:val="2B579A"/>
          <w:shd w:val="clear" w:color="auto" w:fill="E6E6E6"/>
        </w:rPr>
        <w:fldChar w:fldCharType="begin"/>
      </w:r>
      <w:r>
        <w:instrText xml:space="preserve"> HYPERLINK "https://ohr.dc.gov/external-link/pregnancy-discrimination-act" </w:instrText>
      </w:r>
      <w:r>
        <w:rPr>
          <w:color w:val="2B579A"/>
          <w:shd w:val="clear" w:color="auto" w:fill="E6E6E6"/>
        </w:rPr>
      </w:r>
      <w:r>
        <w:rPr>
          <w:color w:val="2B579A"/>
          <w:shd w:val="clear" w:color="auto" w:fill="E6E6E6"/>
        </w:rPr>
        <w:fldChar w:fldCharType="separate"/>
      </w:r>
      <w:r>
        <w:rPr>
          <w:color w:val="0038B1"/>
          <w:sz w:val="21"/>
          <w:szCs w:val="21"/>
          <w:u w:val="single"/>
        </w:rPr>
        <w:t>Pregnancy Discrimination Act</w:t>
      </w:r>
    </w:p>
    <w:p w14:paraId="738E94AA" w14:textId="77777777" w:rsidR="00722C20" w:rsidRDefault="00722C20" w:rsidP="00722C20">
      <w:pPr>
        <w:spacing w:line="240" w:lineRule="auto"/>
        <w:rPr>
          <w:sz w:val="20"/>
          <w:szCs w:val="20"/>
        </w:rPr>
      </w:pPr>
      <w:r>
        <w:rPr>
          <w:color w:val="2B579A"/>
          <w:shd w:val="clear" w:color="auto" w:fill="E6E6E6"/>
        </w:rPr>
        <w:fldChar w:fldCharType="end"/>
      </w:r>
    </w:p>
  </w:footnote>
  <w:footnote w:id="3">
    <w:p w14:paraId="3FEA39B1" w14:textId="77777777" w:rsidR="00722C20" w:rsidRDefault="00722C20" w:rsidP="00722C20">
      <w:pPr>
        <w:spacing w:line="240" w:lineRule="auto"/>
        <w:jc w:val="both"/>
        <w:rPr>
          <w:sz w:val="16"/>
          <w:szCs w:val="16"/>
        </w:rPr>
      </w:pPr>
      <w:r>
        <w:rPr>
          <w:vertAlign w:val="superscript"/>
        </w:rPr>
        <w:footnoteRef/>
      </w:r>
      <w:r>
        <w:rPr>
          <w:sz w:val="20"/>
          <w:szCs w:val="20"/>
        </w:rPr>
        <w:t xml:space="preserve"> </w:t>
      </w:r>
      <w:r>
        <w:rPr>
          <w:sz w:val="16"/>
          <w:szCs w:val="16"/>
        </w:rPr>
        <w:t>The ATC values diversity – including persons with diverse abilities. While partner clubs may not specialize in integrating differently abled persons into their Trail maintenance sessions, ATC encourages people of all abilities to consider joining their local club and offering their skills. ATC’s Essential Eligibility Criteria (EEC) is a list of the physical and cognitive requirements of activities sponsored by the ATC. Volunteer Clubs will have their own EEC or in lieu of that, follow ATC’s. The ATC’s EEC are intended to be a resource for anyone considering participating in an ATC-sponsored activity, and are not intended to be exclusionary. The ATC will consider reasonable modifications, consistent with applicable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AD1AC" w14:textId="59699BCD" w:rsidR="000569B3" w:rsidRDefault="000569B3" w:rsidP="000569B3">
    <w:pPr>
      <w:pStyle w:val="Header"/>
      <w:jc w:val="center"/>
    </w:pPr>
    <w:r>
      <w:rPr>
        <w:noProof/>
      </w:rPr>
      <w:drawing>
        <wp:inline distT="0" distB="0" distL="0" distR="0" wp14:anchorId="438ADB18" wp14:editId="42F44611">
          <wp:extent cx="4959706" cy="1005718"/>
          <wp:effectExtent l="0" t="0" r="0" b="444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149291" cy="10441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3EE7"/>
    <w:multiLevelType w:val="hybridMultilevel"/>
    <w:tmpl w:val="B82E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E4804"/>
    <w:multiLevelType w:val="multilevel"/>
    <w:tmpl w:val="2432ED82"/>
    <w:lvl w:ilvl="0">
      <w:start w:val="1"/>
      <w:numFmt w:val="bullet"/>
      <w:lvlText w:val="●"/>
      <w:lvlJc w:val="left"/>
      <w:pPr>
        <w:ind w:left="720" w:hanging="360"/>
      </w:pPr>
      <w:rPr>
        <w:color w:val="444444"/>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8757E3"/>
    <w:multiLevelType w:val="hybridMultilevel"/>
    <w:tmpl w:val="F5A8D734"/>
    <w:lvl w:ilvl="0" w:tplc="45F64470">
      <w:start w:val="1"/>
      <w:numFmt w:val="bullet"/>
      <w:lvlText w:val=""/>
      <w:lvlJc w:val="left"/>
      <w:pPr>
        <w:ind w:left="720" w:hanging="360"/>
      </w:pPr>
      <w:rPr>
        <w:rFonts w:ascii="Symbol" w:hAnsi="Symbol" w:hint="default"/>
      </w:rPr>
    </w:lvl>
    <w:lvl w:ilvl="1" w:tplc="E84C2F4A">
      <w:start w:val="1"/>
      <w:numFmt w:val="bullet"/>
      <w:lvlText w:val="o"/>
      <w:lvlJc w:val="left"/>
      <w:pPr>
        <w:ind w:left="1440" w:hanging="360"/>
      </w:pPr>
      <w:rPr>
        <w:rFonts w:ascii="Courier New" w:hAnsi="Courier New" w:cs="Courier New" w:hint="default"/>
      </w:rPr>
    </w:lvl>
    <w:lvl w:ilvl="2" w:tplc="AEAC72A0" w:tentative="1">
      <w:start w:val="1"/>
      <w:numFmt w:val="bullet"/>
      <w:lvlText w:val=""/>
      <w:lvlJc w:val="left"/>
      <w:pPr>
        <w:ind w:left="2160" w:hanging="360"/>
      </w:pPr>
      <w:rPr>
        <w:rFonts w:ascii="Wingdings" w:hAnsi="Wingdings" w:hint="default"/>
      </w:rPr>
    </w:lvl>
    <w:lvl w:ilvl="3" w:tplc="E2E643E4" w:tentative="1">
      <w:start w:val="1"/>
      <w:numFmt w:val="bullet"/>
      <w:lvlText w:val=""/>
      <w:lvlJc w:val="left"/>
      <w:pPr>
        <w:ind w:left="2880" w:hanging="360"/>
      </w:pPr>
      <w:rPr>
        <w:rFonts w:ascii="Symbol" w:hAnsi="Symbol" w:hint="default"/>
      </w:rPr>
    </w:lvl>
    <w:lvl w:ilvl="4" w:tplc="D3841F02" w:tentative="1">
      <w:start w:val="1"/>
      <w:numFmt w:val="bullet"/>
      <w:lvlText w:val="o"/>
      <w:lvlJc w:val="left"/>
      <w:pPr>
        <w:ind w:left="3600" w:hanging="360"/>
      </w:pPr>
      <w:rPr>
        <w:rFonts w:ascii="Courier New" w:hAnsi="Courier New" w:cs="Courier New" w:hint="default"/>
      </w:rPr>
    </w:lvl>
    <w:lvl w:ilvl="5" w:tplc="09567F82" w:tentative="1">
      <w:start w:val="1"/>
      <w:numFmt w:val="bullet"/>
      <w:lvlText w:val=""/>
      <w:lvlJc w:val="left"/>
      <w:pPr>
        <w:ind w:left="4320" w:hanging="360"/>
      </w:pPr>
      <w:rPr>
        <w:rFonts w:ascii="Wingdings" w:hAnsi="Wingdings" w:hint="default"/>
      </w:rPr>
    </w:lvl>
    <w:lvl w:ilvl="6" w:tplc="1108AAE2" w:tentative="1">
      <w:start w:val="1"/>
      <w:numFmt w:val="bullet"/>
      <w:lvlText w:val=""/>
      <w:lvlJc w:val="left"/>
      <w:pPr>
        <w:ind w:left="5040" w:hanging="360"/>
      </w:pPr>
      <w:rPr>
        <w:rFonts w:ascii="Symbol" w:hAnsi="Symbol" w:hint="default"/>
      </w:rPr>
    </w:lvl>
    <w:lvl w:ilvl="7" w:tplc="2F2AB14A" w:tentative="1">
      <w:start w:val="1"/>
      <w:numFmt w:val="bullet"/>
      <w:lvlText w:val="o"/>
      <w:lvlJc w:val="left"/>
      <w:pPr>
        <w:ind w:left="5760" w:hanging="360"/>
      </w:pPr>
      <w:rPr>
        <w:rFonts w:ascii="Courier New" w:hAnsi="Courier New" w:cs="Courier New" w:hint="default"/>
      </w:rPr>
    </w:lvl>
    <w:lvl w:ilvl="8" w:tplc="D79C10F8" w:tentative="1">
      <w:start w:val="1"/>
      <w:numFmt w:val="bullet"/>
      <w:lvlText w:val=""/>
      <w:lvlJc w:val="left"/>
      <w:pPr>
        <w:ind w:left="6480" w:hanging="360"/>
      </w:pPr>
      <w:rPr>
        <w:rFonts w:ascii="Wingdings" w:hAnsi="Wingdings" w:hint="default"/>
      </w:rPr>
    </w:lvl>
  </w:abstractNum>
  <w:abstractNum w:abstractNumId="3" w15:restartNumberingAfterBreak="0">
    <w:nsid w:val="12D364C4"/>
    <w:multiLevelType w:val="hybridMultilevel"/>
    <w:tmpl w:val="451A4B5E"/>
    <w:lvl w:ilvl="0" w:tplc="DB6438D0">
      <w:start w:val="1"/>
      <w:numFmt w:val="bullet"/>
      <w:lvlText w:val=""/>
      <w:lvlJc w:val="left"/>
      <w:pPr>
        <w:ind w:left="720" w:hanging="360"/>
      </w:pPr>
      <w:rPr>
        <w:rFonts w:ascii="Symbol" w:hAnsi="Symbol" w:hint="default"/>
      </w:rPr>
    </w:lvl>
    <w:lvl w:ilvl="1" w:tplc="EEE08616">
      <w:start w:val="1"/>
      <w:numFmt w:val="bullet"/>
      <w:lvlText w:val="o"/>
      <w:lvlJc w:val="left"/>
      <w:pPr>
        <w:ind w:left="1440" w:hanging="360"/>
      </w:pPr>
      <w:rPr>
        <w:rFonts w:ascii="Courier New" w:hAnsi="Courier New" w:cs="Courier New" w:hint="default"/>
      </w:rPr>
    </w:lvl>
    <w:lvl w:ilvl="2" w:tplc="8E189C50" w:tentative="1">
      <w:start w:val="1"/>
      <w:numFmt w:val="bullet"/>
      <w:lvlText w:val=""/>
      <w:lvlJc w:val="left"/>
      <w:pPr>
        <w:ind w:left="2160" w:hanging="360"/>
      </w:pPr>
      <w:rPr>
        <w:rFonts w:ascii="Wingdings" w:hAnsi="Wingdings" w:hint="default"/>
      </w:rPr>
    </w:lvl>
    <w:lvl w:ilvl="3" w:tplc="14020488" w:tentative="1">
      <w:start w:val="1"/>
      <w:numFmt w:val="bullet"/>
      <w:lvlText w:val=""/>
      <w:lvlJc w:val="left"/>
      <w:pPr>
        <w:ind w:left="2880" w:hanging="360"/>
      </w:pPr>
      <w:rPr>
        <w:rFonts w:ascii="Symbol" w:hAnsi="Symbol" w:hint="default"/>
      </w:rPr>
    </w:lvl>
    <w:lvl w:ilvl="4" w:tplc="4C22409A" w:tentative="1">
      <w:start w:val="1"/>
      <w:numFmt w:val="bullet"/>
      <w:lvlText w:val="o"/>
      <w:lvlJc w:val="left"/>
      <w:pPr>
        <w:ind w:left="3600" w:hanging="360"/>
      </w:pPr>
      <w:rPr>
        <w:rFonts w:ascii="Courier New" w:hAnsi="Courier New" w:cs="Courier New" w:hint="default"/>
      </w:rPr>
    </w:lvl>
    <w:lvl w:ilvl="5" w:tplc="E94A6F66" w:tentative="1">
      <w:start w:val="1"/>
      <w:numFmt w:val="bullet"/>
      <w:lvlText w:val=""/>
      <w:lvlJc w:val="left"/>
      <w:pPr>
        <w:ind w:left="4320" w:hanging="360"/>
      </w:pPr>
      <w:rPr>
        <w:rFonts w:ascii="Wingdings" w:hAnsi="Wingdings" w:hint="default"/>
      </w:rPr>
    </w:lvl>
    <w:lvl w:ilvl="6" w:tplc="FCEEF2A8" w:tentative="1">
      <w:start w:val="1"/>
      <w:numFmt w:val="bullet"/>
      <w:lvlText w:val=""/>
      <w:lvlJc w:val="left"/>
      <w:pPr>
        <w:ind w:left="5040" w:hanging="360"/>
      </w:pPr>
      <w:rPr>
        <w:rFonts w:ascii="Symbol" w:hAnsi="Symbol" w:hint="default"/>
      </w:rPr>
    </w:lvl>
    <w:lvl w:ilvl="7" w:tplc="D51058BE" w:tentative="1">
      <w:start w:val="1"/>
      <w:numFmt w:val="bullet"/>
      <w:lvlText w:val="o"/>
      <w:lvlJc w:val="left"/>
      <w:pPr>
        <w:ind w:left="5760" w:hanging="360"/>
      </w:pPr>
      <w:rPr>
        <w:rFonts w:ascii="Courier New" w:hAnsi="Courier New" w:cs="Courier New" w:hint="default"/>
      </w:rPr>
    </w:lvl>
    <w:lvl w:ilvl="8" w:tplc="CA04A302" w:tentative="1">
      <w:start w:val="1"/>
      <w:numFmt w:val="bullet"/>
      <w:lvlText w:val=""/>
      <w:lvlJc w:val="left"/>
      <w:pPr>
        <w:ind w:left="6480" w:hanging="360"/>
      </w:pPr>
      <w:rPr>
        <w:rFonts w:ascii="Wingdings" w:hAnsi="Wingdings" w:hint="default"/>
      </w:rPr>
    </w:lvl>
  </w:abstractNum>
  <w:abstractNum w:abstractNumId="4" w15:restartNumberingAfterBreak="0">
    <w:nsid w:val="13F55645"/>
    <w:multiLevelType w:val="multilevel"/>
    <w:tmpl w:val="2AB6D04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620" w:hanging="540"/>
      </w:pPr>
      <w:rPr>
        <w:rFonts w:ascii="Arial" w:eastAsia="Arial"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B0B23"/>
    <w:multiLevelType w:val="multilevel"/>
    <w:tmpl w:val="FC6C43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53650D2"/>
    <w:multiLevelType w:val="multilevel"/>
    <w:tmpl w:val="9072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6A3275"/>
    <w:multiLevelType w:val="multilevel"/>
    <w:tmpl w:val="D7E61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DB1654"/>
    <w:multiLevelType w:val="hybridMultilevel"/>
    <w:tmpl w:val="B5366F5E"/>
    <w:lvl w:ilvl="0" w:tplc="E8582556">
      <w:start w:val="1"/>
      <w:numFmt w:val="bullet"/>
      <w:lvlText w:val=""/>
      <w:lvlJc w:val="left"/>
      <w:pPr>
        <w:ind w:left="720" w:hanging="360"/>
      </w:pPr>
      <w:rPr>
        <w:rFonts w:ascii="Symbol" w:hAnsi="Symbol" w:hint="default"/>
      </w:rPr>
    </w:lvl>
    <w:lvl w:ilvl="1" w:tplc="99608C5E">
      <w:start w:val="1"/>
      <w:numFmt w:val="bullet"/>
      <w:lvlText w:val="o"/>
      <w:lvlJc w:val="left"/>
      <w:pPr>
        <w:ind w:left="1440" w:hanging="360"/>
      </w:pPr>
      <w:rPr>
        <w:rFonts w:ascii="Courier New" w:hAnsi="Courier New" w:cs="Courier New" w:hint="default"/>
      </w:rPr>
    </w:lvl>
    <w:lvl w:ilvl="2" w:tplc="8258FEDC" w:tentative="1">
      <w:start w:val="1"/>
      <w:numFmt w:val="bullet"/>
      <w:lvlText w:val=""/>
      <w:lvlJc w:val="left"/>
      <w:pPr>
        <w:ind w:left="2160" w:hanging="360"/>
      </w:pPr>
      <w:rPr>
        <w:rFonts w:ascii="Wingdings" w:hAnsi="Wingdings" w:hint="default"/>
      </w:rPr>
    </w:lvl>
    <w:lvl w:ilvl="3" w:tplc="EB1E784E" w:tentative="1">
      <w:start w:val="1"/>
      <w:numFmt w:val="bullet"/>
      <w:lvlText w:val=""/>
      <w:lvlJc w:val="left"/>
      <w:pPr>
        <w:ind w:left="2880" w:hanging="360"/>
      </w:pPr>
      <w:rPr>
        <w:rFonts w:ascii="Symbol" w:hAnsi="Symbol" w:hint="default"/>
      </w:rPr>
    </w:lvl>
    <w:lvl w:ilvl="4" w:tplc="E0F01AB4" w:tentative="1">
      <w:start w:val="1"/>
      <w:numFmt w:val="bullet"/>
      <w:lvlText w:val="o"/>
      <w:lvlJc w:val="left"/>
      <w:pPr>
        <w:ind w:left="3600" w:hanging="360"/>
      </w:pPr>
      <w:rPr>
        <w:rFonts w:ascii="Courier New" w:hAnsi="Courier New" w:cs="Courier New" w:hint="default"/>
      </w:rPr>
    </w:lvl>
    <w:lvl w:ilvl="5" w:tplc="F48C2B8E" w:tentative="1">
      <w:start w:val="1"/>
      <w:numFmt w:val="bullet"/>
      <w:lvlText w:val=""/>
      <w:lvlJc w:val="left"/>
      <w:pPr>
        <w:ind w:left="4320" w:hanging="360"/>
      </w:pPr>
      <w:rPr>
        <w:rFonts w:ascii="Wingdings" w:hAnsi="Wingdings" w:hint="default"/>
      </w:rPr>
    </w:lvl>
    <w:lvl w:ilvl="6" w:tplc="71BCB3EA" w:tentative="1">
      <w:start w:val="1"/>
      <w:numFmt w:val="bullet"/>
      <w:lvlText w:val=""/>
      <w:lvlJc w:val="left"/>
      <w:pPr>
        <w:ind w:left="5040" w:hanging="360"/>
      </w:pPr>
      <w:rPr>
        <w:rFonts w:ascii="Symbol" w:hAnsi="Symbol" w:hint="default"/>
      </w:rPr>
    </w:lvl>
    <w:lvl w:ilvl="7" w:tplc="921EF6EC" w:tentative="1">
      <w:start w:val="1"/>
      <w:numFmt w:val="bullet"/>
      <w:lvlText w:val="o"/>
      <w:lvlJc w:val="left"/>
      <w:pPr>
        <w:ind w:left="5760" w:hanging="360"/>
      </w:pPr>
      <w:rPr>
        <w:rFonts w:ascii="Courier New" w:hAnsi="Courier New" w:cs="Courier New" w:hint="default"/>
      </w:rPr>
    </w:lvl>
    <w:lvl w:ilvl="8" w:tplc="56C2D698" w:tentative="1">
      <w:start w:val="1"/>
      <w:numFmt w:val="bullet"/>
      <w:lvlText w:val=""/>
      <w:lvlJc w:val="left"/>
      <w:pPr>
        <w:ind w:left="6480" w:hanging="360"/>
      </w:pPr>
      <w:rPr>
        <w:rFonts w:ascii="Wingdings" w:hAnsi="Wingdings" w:hint="default"/>
      </w:rPr>
    </w:lvl>
  </w:abstractNum>
  <w:abstractNum w:abstractNumId="9" w15:restartNumberingAfterBreak="0">
    <w:nsid w:val="2CDD531F"/>
    <w:multiLevelType w:val="multilevel"/>
    <w:tmpl w:val="34EA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F464E"/>
    <w:multiLevelType w:val="hybridMultilevel"/>
    <w:tmpl w:val="A3D48004"/>
    <w:lvl w:ilvl="0" w:tplc="6908F8F8">
      <w:numFmt w:val="bullet"/>
      <w:lvlText w:val="•"/>
      <w:lvlJc w:val="left"/>
      <w:pPr>
        <w:ind w:left="900" w:hanging="360"/>
      </w:pPr>
      <w:rPr>
        <w:rFonts w:ascii="Arial" w:eastAsia="Arial" w:hAnsi="Arial" w:cs="Arial" w:hint="default"/>
      </w:rPr>
    </w:lvl>
    <w:lvl w:ilvl="1" w:tplc="CDDE46E2" w:tentative="1">
      <w:start w:val="1"/>
      <w:numFmt w:val="bullet"/>
      <w:lvlText w:val="o"/>
      <w:lvlJc w:val="left"/>
      <w:pPr>
        <w:ind w:left="1620" w:hanging="360"/>
      </w:pPr>
      <w:rPr>
        <w:rFonts w:ascii="Courier New" w:hAnsi="Courier New" w:cs="Courier New" w:hint="default"/>
      </w:rPr>
    </w:lvl>
    <w:lvl w:ilvl="2" w:tplc="D6DE7D30" w:tentative="1">
      <w:start w:val="1"/>
      <w:numFmt w:val="bullet"/>
      <w:lvlText w:val=""/>
      <w:lvlJc w:val="left"/>
      <w:pPr>
        <w:ind w:left="2340" w:hanging="360"/>
      </w:pPr>
      <w:rPr>
        <w:rFonts w:ascii="Wingdings" w:hAnsi="Wingdings" w:hint="default"/>
      </w:rPr>
    </w:lvl>
    <w:lvl w:ilvl="3" w:tplc="FD9256EA" w:tentative="1">
      <w:start w:val="1"/>
      <w:numFmt w:val="bullet"/>
      <w:lvlText w:val=""/>
      <w:lvlJc w:val="left"/>
      <w:pPr>
        <w:ind w:left="3060" w:hanging="360"/>
      </w:pPr>
      <w:rPr>
        <w:rFonts w:ascii="Symbol" w:hAnsi="Symbol" w:hint="default"/>
      </w:rPr>
    </w:lvl>
    <w:lvl w:ilvl="4" w:tplc="C0784022" w:tentative="1">
      <w:start w:val="1"/>
      <w:numFmt w:val="bullet"/>
      <w:lvlText w:val="o"/>
      <w:lvlJc w:val="left"/>
      <w:pPr>
        <w:ind w:left="3780" w:hanging="360"/>
      </w:pPr>
      <w:rPr>
        <w:rFonts w:ascii="Courier New" w:hAnsi="Courier New" w:cs="Courier New" w:hint="default"/>
      </w:rPr>
    </w:lvl>
    <w:lvl w:ilvl="5" w:tplc="ED42AEC0" w:tentative="1">
      <w:start w:val="1"/>
      <w:numFmt w:val="bullet"/>
      <w:lvlText w:val=""/>
      <w:lvlJc w:val="left"/>
      <w:pPr>
        <w:ind w:left="4500" w:hanging="360"/>
      </w:pPr>
      <w:rPr>
        <w:rFonts w:ascii="Wingdings" w:hAnsi="Wingdings" w:hint="default"/>
      </w:rPr>
    </w:lvl>
    <w:lvl w:ilvl="6" w:tplc="885A6A48" w:tentative="1">
      <w:start w:val="1"/>
      <w:numFmt w:val="bullet"/>
      <w:lvlText w:val=""/>
      <w:lvlJc w:val="left"/>
      <w:pPr>
        <w:ind w:left="5220" w:hanging="360"/>
      </w:pPr>
      <w:rPr>
        <w:rFonts w:ascii="Symbol" w:hAnsi="Symbol" w:hint="default"/>
      </w:rPr>
    </w:lvl>
    <w:lvl w:ilvl="7" w:tplc="B0A4001C" w:tentative="1">
      <w:start w:val="1"/>
      <w:numFmt w:val="bullet"/>
      <w:lvlText w:val="o"/>
      <w:lvlJc w:val="left"/>
      <w:pPr>
        <w:ind w:left="5940" w:hanging="360"/>
      </w:pPr>
      <w:rPr>
        <w:rFonts w:ascii="Courier New" w:hAnsi="Courier New" w:cs="Courier New" w:hint="default"/>
      </w:rPr>
    </w:lvl>
    <w:lvl w:ilvl="8" w:tplc="92068266" w:tentative="1">
      <w:start w:val="1"/>
      <w:numFmt w:val="bullet"/>
      <w:lvlText w:val=""/>
      <w:lvlJc w:val="left"/>
      <w:pPr>
        <w:ind w:left="6660" w:hanging="360"/>
      </w:pPr>
      <w:rPr>
        <w:rFonts w:ascii="Wingdings" w:hAnsi="Wingdings" w:hint="default"/>
      </w:rPr>
    </w:lvl>
  </w:abstractNum>
  <w:abstractNum w:abstractNumId="11" w15:restartNumberingAfterBreak="0">
    <w:nsid w:val="330E6C77"/>
    <w:multiLevelType w:val="hybridMultilevel"/>
    <w:tmpl w:val="E4A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5454B"/>
    <w:multiLevelType w:val="hybridMultilevel"/>
    <w:tmpl w:val="0746708C"/>
    <w:lvl w:ilvl="0" w:tplc="B6848F2E">
      <w:start w:val="1"/>
      <w:numFmt w:val="bullet"/>
      <w:lvlText w:val=""/>
      <w:lvlJc w:val="left"/>
      <w:pPr>
        <w:ind w:left="720" w:hanging="360"/>
      </w:pPr>
      <w:rPr>
        <w:rFonts w:ascii="Symbol" w:hAnsi="Symbol" w:hint="default"/>
      </w:rPr>
    </w:lvl>
    <w:lvl w:ilvl="1" w:tplc="43D005D8" w:tentative="1">
      <w:start w:val="1"/>
      <w:numFmt w:val="bullet"/>
      <w:lvlText w:val="o"/>
      <w:lvlJc w:val="left"/>
      <w:pPr>
        <w:ind w:left="1440" w:hanging="360"/>
      </w:pPr>
      <w:rPr>
        <w:rFonts w:ascii="Courier New" w:hAnsi="Courier New" w:cs="Courier New" w:hint="default"/>
      </w:rPr>
    </w:lvl>
    <w:lvl w:ilvl="2" w:tplc="A2B6901C" w:tentative="1">
      <w:start w:val="1"/>
      <w:numFmt w:val="bullet"/>
      <w:lvlText w:val=""/>
      <w:lvlJc w:val="left"/>
      <w:pPr>
        <w:ind w:left="2160" w:hanging="360"/>
      </w:pPr>
      <w:rPr>
        <w:rFonts w:ascii="Wingdings" w:hAnsi="Wingdings" w:hint="default"/>
      </w:rPr>
    </w:lvl>
    <w:lvl w:ilvl="3" w:tplc="254C576A" w:tentative="1">
      <w:start w:val="1"/>
      <w:numFmt w:val="bullet"/>
      <w:lvlText w:val=""/>
      <w:lvlJc w:val="left"/>
      <w:pPr>
        <w:ind w:left="2880" w:hanging="360"/>
      </w:pPr>
      <w:rPr>
        <w:rFonts w:ascii="Symbol" w:hAnsi="Symbol" w:hint="default"/>
      </w:rPr>
    </w:lvl>
    <w:lvl w:ilvl="4" w:tplc="ECF655C4" w:tentative="1">
      <w:start w:val="1"/>
      <w:numFmt w:val="bullet"/>
      <w:lvlText w:val="o"/>
      <w:lvlJc w:val="left"/>
      <w:pPr>
        <w:ind w:left="3600" w:hanging="360"/>
      </w:pPr>
      <w:rPr>
        <w:rFonts w:ascii="Courier New" w:hAnsi="Courier New" w:cs="Courier New" w:hint="default"/>
      </w:rPr>
    </w:lvl>
    <w:lvl w:ilvl="5" w:tplc="BE0A132E" w:tentative="1">
      <w:start w:val="1"/>
      <w:numFmt w:val="bullet"/>
      <w:lvlText w:val=""/>
      <w:lvlJc w:val="left"/>
      <w:pPr>
        <w:ind w:left="4320" w:hanging="360"/>
      </w:pPr>
      <w:rPr>
        <w:rFonts w:ascii="Wingdings" w:hAnsi="Wingdings" w:hint="default"/>
      </w:rPr>
    </w:lvl>
    <w:lvl w:ilvl="6" w:tplc="52E0D294" w:tentative="1">
      <w:start w:val="1"/>
      <w:numFmt w:val="bullet"/>
      <w:lvlText w:val=""/>
      <w:lvlJc w:val="left"/>
      <w:pPr>
        <w:ind w:left="5040" w:hanging="360"/>
      </w:pPr>
      <w:rPr>
        <w:rFonts w:ascii="Symbol" w:hAnsi="Symbol" w:hint="default"/>
      </w:rPr>
    </w:lvl>
    <w:lvl w:ilvl="7" w:tplc="1EB673E4" w:tentative="1">
      <w:start w:val="1"/>
      <w:numFmt w:val="bullet"/>
      <w:lvlText w:val="o"/>
      <w:lvlJc w:val="left"/>
      <w:pPr>
        <w:ind w:left="5760" w:hanging="360"/>
      </w:pPr>
      <w:rPr>
        <w:rFonts w:ascii="Courier New" w:hAnsi="Courier New" w:cs="Courier New" w:hint="default"/>
      </w:rPr>
    </w:lvl>
    <w:lvl w:ilvl="8" w:tplc="6FF48662" w:tentative="1">
      <w:start w:val="1"/>
      <w:numFmt w:val="bullet"/>
      <w:lvlText w:val=""/>
      <w:lvlJc w:val="left"/>
      <w:pPr>
        <w:ind w:left="6480" w:hanging="360"/>
      </w:pPr>
      <w:rPr>
        <w:rFonts w:ascii="Wingdings" w:hAnsi="Wingdings" w:hint="default"/>
      </w:rPr>
    </w:lvl>
  </w:abstractNum>
  <w:abstractNum w:abstractNumId="13" w15:restartNumberingAfterBreak="0">
    <w:nsid w:val="4D073E20"/>
    <w:multiLevelType w:val="hybridMultilevel"/>
    <w:tmpl w:val="32425470"/>
    <w:lvl w:ilvl="0" w:tplc="8CE6B982">
      <w:start w:val="1"/>
      <w:numFmt w:val="bullet"/>
      <w:lvlText w:val=""/>
      <w:lvlJc w:val="left"/>
      <w:pPr>
        <w:ind w:left="720" w:hanging="360"/>
      </w:pPr>
      <w:rPr>
        <w:rFonts w:ascii="Symbol" w:hAnsi="Symbol" w:hint="default"/>
      </w:rPr>
    </w:lvl>
    <w:lvl w:ilvl="1" w:tplc="3C3C231C" w:tentative="1">
      <w:start w:val="1"/>
      <w:numFmt w:val="bullet"/>
      <w:lvlText w:val="o"/>
      <w:lvlJc w:val="left"/>
      <w:pPr>
        <w:ind w:left="1440" w:hanging="360"/>
      </w:pPr>
      <w:rPr>
        <w:rFonts w:ascii="Courier New" w:hAnsi="Courier New" w:cs="Courier New" w:hint="default"/>
      </w:rPr>
    </w:lvl>
    <w:lvl w:ilvl="2" w:tplc="64687F86" w:tentative="1">
      <w:start w:val="1"/>
      <w:numFmt w:val="bullet"/>
      <w:lvlText w:val=""/>
      <w:lvlJc w:val="left"/>
      <w:pPr>
        <w:ind w:left="2160" w:hanging="360"/>
      </w:pPr>
      <w:rPr>
        <w:rFonts w:ascii="Wingdings" w:hAnsi="Wingdings" w:hint="default"/>
      </w:rPr>
    </w:lvl>
    <w:lvl w:ilvl="3" w:tplc="BAC82058" w:tentative="1">
      <w:start w:val="1"/>
      <w:numFmt w:val="bullet"/>
      <w:lvlText w:val=""/>
      <w:lvlJc w:val="left"/>
      <w:pPr>
        <w:ind w:left="2880" w:hanging="360"/>
      </w:pPr>
      <w:rPr>
        <w:rFonts w:ascii="Symbol" w:hAnsi="Symbol" w:hint="default"/>
      </w:rPr>
    </w:lvl>
    <w:lvl w:ilvl="4" w:tplc="3A10DF0C" w:tentative="1">
      <w:start w:val="1"/>
      <w:numFmt w:val="bullet"/>
      <w:lvlText w:val="o"/>
      <w:lvlJc w:val="left"/>
      <w:pPr>
        <w:ind w:left="3600" w:hanging="360"/>
      </w:pPr>
      <w:rPr>
        <w:rFonts w:ascii="Courier New" w:hAnsi="Courier New" w:cs="Courier New" w:hint="default"/>
      </w:rPr>
    </w:lvl>
    <w:lvl w:ilvl="5" w:tplc="6F9C31EA" w:tentative="1">
      <w:start w:val="1"/>
      <w:numFmt w:val="bullet"/>
      <w:lvlText w:val=""/>
      <w:lvlJc w:val="left"/>
      <w:pPr>
        <w:ind w:left="4320" w:hanging="360"/>
      </w:pPr>
      <w:rPr>
        <w:rFonts w:ascii="Wingdings" w:hAnsi="Wingdings" w:hint="default"/>
      </w:rPr>
    </w:lvl>
    <w:lvl w:ilvl="6" w:tplc="6224832C" w:tentative="1">
      <w:start w:val="1"/>
      <w:numFmt w:val="bullet"/>
      <w:lvlText w:val=""/>
      <w:lvlJc w:val="left"/>
      <w:pPr>
        <w:ind w:left="5040" w:hanging="360"/>
      </w:pPr>
      <w:rPr>
        <w:rFonts w:ascii="Symbol" w:hAnsi="Symbol" w:hint="default"/>
      </w:rPr>
    </w:lvl>
    <w:lvl w:ilvl="7" w:tplc="C45EFB9C" w:tentative="1">
      <w:start w:val="1"/>
      <w:numFmt w:val="bullet"/>
      <w:lvlText w:val="o"/>
      <w:lvlJc w:val="left"/>
      <w:pPr>
        <w:ind w:left="5760" w:hanging="360"/>
      </w:pPr>
      <w:rPr>
        <w:rFonts w:ascii="Courier New" w:hAnsi="Courier New" w:cs="Courier New" w:hint="default"/>
      </w:rPr>
    </w:lvl>
    <w:lvl w:ilvl="8" w:tplc="5D32DC6C" w:tentative="1">
      <w:start w:val="1"/>
      <w:numFmt w:val="bullet"/>
      <w:lvlText w:val=""/>
      <w:lvlJc w:val="left"/>
      <w:pPr>
        <w:ind w:left="6480" w:hanging="360"/>
      </w:pPr>
      <w:rPr>
        <w:rFonts w:ascii="Wingdings" w:hAnsi="Wingdings" w:hint="default"/>
      </w:rPr>
    </w:lvl>
  </w:abstractNum>
  <w:abstractNum w:abstractNumId="14" w15:restartNumberingAfterBreak="0">
    <w:nsid w:val="52166B17"/>
    <w:multiLevelType w:val="hybridMultilevel"/>
    <w:tmpl w:val="3ACC1CD0"/>
    <w:lvl w:ilvl="0" w:tplc="977E6AD2">
      <w:start w:val="1"/>
      <w:numFmt w:val="bullet"/>
      <w:lvlText w:val=""/>
      <w:lvlJc w:val="left"/>
      <w:pPr>
        <w:ind w:left="720" w:hanging="360"/>
      </w:pPr>
      <w:rPr>
        <w:rFonts w:ascii="Symbol" w:hAnsi="Symbol" w:hint="default"/>
      </w:rPr>
    </w:lvl>
    <w:lvl w:ilvl="1" w:tplc="997829E2">
      <w:start w:val="1"/>
      <w:numFmt w:val="bullet"/>
      <w:lvlText w:val="o"/>
      <w:lvlJc w:val="left"/>
      <w:pPr>
        <w:ind w:left="1440" w:hanging="360"/>
      </w:pPr>
      <w:rPr>
        <w:rFonts w:ascii="Courier New" w:hAnsi="Courier New" w:hint="default"/>
      </w:rPr>
    </w:lvl>
    <w:lvl w:ilvl="2" w:tplc="28BC01F4" w:tentative="1">
      <w:start w:val="1"/>
      <w:numFmt w:val="bullet"/>
      <w:lvlText w:val=""/>
      <w:lvlJc w:val="left"/>
      <w:pPr>
        <w:ind w:left="2160" w:hanging="360"/>
      </w:pPr>
      <w:rPr>
        <w:rFonts w:ascii="Wingdings" w:hAnsi="Wingdings" w:hint="default"/>
      </w:rPr>
    </w:lvl>
    <w:lvl w:ilvl="3" w:tplc="5D760926" w:tentative="1">
      <w:start w:val="1"/>
      <w:numFmt w:val="bullet"/>
      <w:lvlText w:val=""/>
      <w:lvlJc w:val="left"/>
      <w:pPr>
        <w:ind w:left="2880" w:hanging="360"/>
      </w:pPr>
      <w:rPr>
        <w:rFonts w:ascii="Symbol" w:hAnsi="Symbol" w:hint="default"/>
      </w:rPr>
    </w:lvl>
    <w:lvl w:ilvl="4" w:tplc="42A4EFFA" w:tentative="1">
      <w:start w:val="1"/>
      <w:numFmt w:val="bullet"/>
      <w:lvlText w:val="o"/>
      <w:lvlJc w:val="left"/>
      <w:pPr>
        <w:ind w:left="3600" w:hanging="360"/>
      </w:pPr>
      <w:rPr>
        <w:rFonts w:ascii="Courier New" w:hAnsi="Courier New" w:cs="Courier New" w:hint="default"/>
      </w:rPr>
    </w:lvl>
    <w:lvl w:ilvl="5" w:tplc="E6526C20" w:tentative="1">
      <w:start w:val="1"/>
      <w:numFmt w:val="bullet"/>
      <w:lvlText w:val=""/>
      <w:lvlJc w:val="left"/>
      <w:pPr>
        <w:ind w:left="4320" w:hanging="360"/>
      </w:pPr>
      <w:rPr>
        <w:rFonts w:ascii="Wingdings" w:hAnsi="Wingdings" w:hint="default"/>
      </w:rPr>
    </w:lvl>
    <w:lvl w:ilvl="6" w:tplc="68B09310" w:tentative="1">
      <w:start w:val="1"/>
      <w:numFmt w:val="bullet"/>
      <w:lvlText w:val=""/>
      <w:lvlJc w:val="left"/>
      <w:pPr>
        <w:ind w:left="5040" w:hanging="360"/>
      </w:pPr>
      <w:rPr>
        <w:rFonts w:ascii="Symbol" w:hAnsi="Symbol" w:hint="default"/>
      </w:rPr>
    </w:lvl>
    <w:lvl w:ilvl="7" w:tplc="36744948" w:tentative="1">
      <w:start w:val="1"/>
      <w:numFmt w:val="bullet"/>
      <w:lvlText w:val="o"/>
      <w:lvlJc w:val="left"/>
      <w:pPr>
        <w:ind w:left="5760" w:hanging="360"/>
      </w:pPr>
      <w:rPr>
        <w:rFonts w:ascii="Courier New" w:hAnsi="Courier New" w:cs="Courier New" w:hint="default"/>
      </w:rPr>
    </w:lvl>
    <w:lvl w:ilvl="8" w:tplc="D54C68EC" w:tentative="1">
      <w:start w:val="1"/>
      <w:numFmt w:val="bullet"/>
      <w:lvlText w:val=""/>
      <w:lvlJc w:val="left"/>
      <w:pPr>
        <w:ind w:left="6480" w:hanging="360"/>
      </w:pPr>
      <w:rPr>
        <w:rFonts w:ascii="Wingdings" w:hAnsi="Wingdings" w:hint="default"/>
      </w:rPr>
    </w:lvl>
  </w:abstractNum>
  <w:abstractNum w:abstractNumId="15" w15:restartNumberingAfterBreak="0">
    <w:nsid w:val="524F7034"/>
    <w:multiLevelType w:val="hybridMultilevel"/>
    <w:tmpl w:val="9A80B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E54870"/>
    <w:multiLevelType w:val="hybridMultilevel"/>
    <w:tmpl w:val="53FC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D5FDF"/>
    <w:multiLevelType w:val="multilevel"/>
    <w:tmpl w:val="8EEEB91E"/>
    <w:lvl w:ilvl="0">
      <w:start w:val="1"/>
      <w:numFmt w:val="bullet"/>
      <w:lvlText w:val="●"/>
      <w:lvlJc w:val="left"/>
      <w:pPr>
        <w:ind w:left="0" w:hanging="360"/>
      </w:pPr>
      <w:rPr>
        <w:u w:val="none"/>
      </w:rPr>
    </w:lvl>
    <w:lvl w:ilvl="1">
      <w:start w:val="1"/>
      <w:numFmt w:val="bullet"/>
      <w:lvlText w:val="○"/>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18" w15:restartNumberingAfterBreak="0">
    <w:nsid w:val="64597A00"/>
    <w:multiLevelType w:val="hybridMultilevel"/>
    <w:tmpl w:val="3C5E5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93486E"/>
    <w:multiLevelType w:val="hybridMultilevel"/>
    <w:tmpl w:val="08DC3990"/>
    <w:lvl w:ilvl="0" w:tplc="1794D57C">
      <w:numFmt w:val="bullet"/>
      <w:lvlText w:val="•"/>
      <w:lvlJc w:val="left"/>
      <w:pPr>
        <w:ind w:left="720" w:hanging="360"/>
      </w:pPr>
      <w:rPr>
        <w:rFonts w:ascii="Arial" w:eastAsia="Arial" w:hAnsi="Arial" w:cs="Arial" w:hint="default"/>
      </w:rPr>
    </w:lvl>
    <w:lvl w:ilvl="1" w:tplc="9854682E" w:tentative="1">
      <w:start w:val="1"/>
      <w:numFmt w:val="bullet"/>
      <w:lvlText w:val="o"/>
      <w:lvlJc w:val="left"/>
      <w:pPr>
        <w:ind w:left="1440" w:hanging="360"/>
      </w:pPr>
      <w:rPr>
        <w:rFonts w:ascii="Courier New" w:hAnsi="Courier New" w:cs="Courier New" w:hint="default"/>
      </w:rPr>
    </w:lvl>
    <w:lvl w:ilvl="2" w:tplc="0A663556" w:tentative="1">
      <w:start w:val="1"/>
      <w:numFmt w:val="bullet"/>
      <w:lvlText w:val=""/>
      <w:lvlJc w:val="left"/>
      <w:pPr>
        <w:ind w:left="2160" w:hanging="360"/>
      </w:pPr>
      <w:rPr>
        <w:rFonts w:ascii="Wingdings" w:hAnsi="Wingdings" w:hint="default"/>
      </w:rPr>
    </w:lvl>
    <w:lvl w:ilvl="3" w:tplc="70A28C1E" w:tentative="1">
      <w:start w:val="1"/>
      <w:numFmt w:val="bullet"/>
      <w:lvlText w:val=""/>
      <w:lvlJc w:val="left"/>
      <w:pPr>
        <w:ind w:left="2880" w:hanging="360"/>
      </w:pPr>
      <w:rPr>
        <w:rFonts w:ascii="Symbol" w:hAnsi="Symbol" w:hint="default"/>
      </w:rPr>
    </w:lvl>
    <w:lvl w:ilvl="4" w:tplc="C7440B6C" w:tentative="1">
      <w:start w:val="1"/>
      <w:numFmt w:val="bullet"/>
      <w:lvlText w:val="o"/>
      <w:lvlJc w:val="left"/>
      <w:pPr>
        <w:ind w:left="3600" w:hanging="360"/>
      </w:pPr>
      <w:rPr>
        <w:rFonts w:ascii="Courier New" w:hAnsi="Courier New" w:cs="Courier New" w:hint="default"/>
      </w:rPr>
    </w:lvl>
    <w:lvl w:ilvl="5" w:tplc="6ABC070C" w:tentative="1">
      <w:start w:val="1"/>
      <w:numFmt w:val="bullet"/>
      <w:lvlText w:val=""/>
      <w:lvlJc w:val="left"/>
      <w:pPr>
        <w:ind w:left="4320" w:hanging="360"/>
      </w:pPr>
      <w:rPr>
        <w:rFonts w:ascii="Wingdings" w:hAnsi="Wingdings" w:hint="default"/>
      </w:rPr>
    </w:lvl>
    <w:lvl w:ilvl="6" w:tplc="A01E23EE" w:tentative="1">
      <w:start w:val="1"/>
      <w:numFmt w:val="bullet"/>
      <w:lvlText w:val=""/>
      <w:lvlJc w:val="left"/>
      <w:pPr>
        <w:ind w:left="5040" w:hanging="360"/>
      </w:pPr>
      <w:rPr>
        <w:rFonts w:ascii="Symbol" w:hAnsi="Symbol" w:hint="default"/>
      </w:rPr>
    </w:lvl>
    <w:lvl w:ilvl="7" w:tplc="DD664982" w:tentative="1">
      <w:start w:val="1"/>
      <w:numFmt w:val="bullet"/>
      <w:lvlText w:val="o"/>
      <w:lvlJc w:val="left"/>
      <w:pPr>
        <w:ind w:left="5760" w:hanging="360"/>
      </w:pPr>
      <w:rPr>
        <w:rFonts w:ascii="Courier New" w:hAnsi="Courier New" w:cs="Courier New" w:hint="default"/>
      </w:rPr>
    </w:lvl>
    <w:lvl w:ilvl="8" w:tplc="5F0EF9E8" w:tentative="1">
      <w:start w:val="1"/>
      <w:numFmt w:val="bullet"/>
      <w:lvlText w:val=""/>
      <w:lvlJc w:val="left"/>
      <w:pPr>
        <w:ind w:left="6480" w:hanging="360"/>
      </w:pPr>
      <w:rPr>
        <w:rFonts w:ascii="Wingdings" w:hAnsi="Wingdings" w:hint="default"/>
      </w:rPr>
    </w:lvl>
  </w:abstractNum>
  <w:abstractNum w:abstractNumId="20" w15:restartNumberingAfterBreak="0">
    <w:nsid w:val="723F23E4"/>
    <w:multiLevelType w:val="hybridMultilevel"/>
    <w:tmpl w:val="2BAE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D5A39"/>
    <w:multiLevelType w:val="hybridMultilevel"/>
    <w:tmpl w:val="ED7E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7223872">
    <w:abstractNumId w:val="6"/>
  </w:num>
  <w:num w:numId="2" w16cid:durableId="579798549">
    <w:abstractNumId w:val="1"/>
  </w:num>
  <w:num w:numId="3" w16cid:durableId="224992340">
    <w:abstractNumId w:val="5"/>
  </w:num>
  <w:num w:numId="4" w16cid:durableId="1915166760">
    <w:abstractNumId w:val="17"/>
  </w:num>
  <w:num w:numId="5" w16cid:durableId="1758137223">
    <w:abstractNumId w:val="7"/>
  </w:num>
  <w:num w:numId="6" w16cid:durableId="1910993354">
    <w:abstractNumId w:val="13"/>
  </w:num>
  <w:num w:numId="7" w16cid:durableId="606081087">
    <w:abstractNumId w:val="4"/>
  </w:num>
  <w:num w:numId="8" w16cid:durableId="1852724066">
    <w:abstractNumId w:val="3"/>
  </w:num>
  <w:num w:numId="9" w16cid:durableId="537932511">
    <w:abstractNumId w:val="9"/>
  </w:num>
  <w:num w:numId="10" w16cid:durableId="1129588374">
    <w:abstractNumId w:val="12"/>
  </w:num>
  <w:num w:numId="11" w16cid:durableId="2090425107">
    <w:abstractNumId w:val="19"/>
  </w:num>
  <w:num w:numId="12" w16cid:durableId="1117529518">
    <w:abstractNumId w:val="10"/>
  </w:num>
  <w:num w:numId="13" w16cid:durableId="1255238430">
    <w:abstractNumId w:val="2"/>
  </w:num>
  <w:num w:numId="14" w16cid:durableId="1007177635">
    <w:abstractNumId w:val="8"/>
  </w:num>
  <w:num w:numId="15" w16cid:durableId="1432165919">
    <w:abstractNumId w:val="14"/>
  </w:num>
  <w:num w:numId="16" w16cid:durableId="1351105400">
    <w:abstractNumId w:val="21"/>
  </w:num>
  <w:num w:numId="17" w16cid:durableId="619382556">
    <w:abstractNumId w:val="16"/>
  </w:num>
  <w:num w:numId="18" w16cid:durableId="1768846337">
    <w:abstractNumId w:val="15"/>
  </w:num>
  <w:num w:numId="19" w16cid:durableId="493037360">
    <w:abstractNumId w:val="18"/>
  </w:num>
  <w:num w:numId="20" w16cid:durableId="448742423">
    <w:abstractNumId w:val="20"/>
  </w:num>
  <w:num w:numId="21" w16cid:durableId="1959601047">
    <w:abstractNumId w:val="11"/>
  </w:num>
  <w:num w:numId="22" w16cid:durableId="478494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4D8"/>
    <w:rsid w:val="00000A27"/>
    <w:rsid w:val="00000DC5"/>
    <w:rsid w:val="00001A1F"/>
    <w:rsid w:val="00002737"/>
    <w:rsid w:val="00004A2B"/>
    <w:rsid w:val="000067A3"/>
    <w:rsid w:val="00006F1E"/>
    <w:rsid w:val="0000703D"/>
    <w:rsid w:val="000133B0"/>
    <w:rsid w:val="00015E1C"/>
    <w:rsid w:val="00016A8E"/>
    <w:rsid w:val="00016E1D"/>
    <w:rsid w:val="00016E92"/>
    <w:rsid w:val="00023272"/>
    <w:rsid w:val="00023FFD"/>
    <w:rsid w:val="00024A45"/>
    <w:rsid w:val="0002504F"/>
    <w:rsid w:val="00026A98"/>
    <w:rsid w:val="00027060"/>
    <w:rsid w:val="00030CA5"/>
    <w:rsid w:val="00034E95"/>
    <w:rsid w:val="00037DD7"/>
    <w:rsid w:val="00037E41"/>
    <w:rsid w:val="00041C0B"/>
    <w:rsid w:val="00042954"/>
    <w:rsid w:val="00042BF1"/>
    <w:rsid w:val="00044B69"/>
    <w:rsid w:val="0004697F"/>
    <w:rsid w:val="00051295"/>
    <w:rsid w:val="00052939"/>
    <w:rsid w:val="0005380E"/>
    <w:rsid w:val="000545D0"/>
    <w:rsid w:val="000558C7"/>
    <w:rsid w:val="000569B3"/>
    <w:rsid w:val="00060774"/>
    <w:rsid w:val="00060E44"/>
    <w:rsid w:val="00072581"/>
    <w:rsid w:val="0007330F"/>
    <w:rsid w:val="00074BC8"/>
    <w:rsid w:val="00074EA5"/>
    <w:rsid w:val="000755CF"/>
    <w:rsid w:val="0009046D"/>
    <w:rsid w:val="00091780"/>
    <w:rsid w:val="000919E4"/>
    <w:rsid w:val="00092932"/>
    <w:rsid w:val="000972F8"/>
    <w:rsid w:val="000A05C9"/>
    <w:rsid w:val="000A173A"/>
    <w:rsid w:val="000A2BBE"/>
    <w:rsid w:val="000A4CFD"/>
    <w:rsid w:val="000A62B0"/>
    <w:rsid w:val="000A7922"/>
    <w:rsid w:val="000B24E7"/>
    <w:rsid w:val="000B297D"/>
    <w:rsid w:val="000B2B07"/>
    <w:rsid w:val="000B5AFA"/>
    <w:rsid w:val="000B6595"/>
    <w:rsid w:val="000B728F"/>
    <w:rsid w:val="000B7F39"/>
    <w:rsid w:val="000C07FC"/>
    <w:rsid w:val="000C1AE2"/>
    <w:rsid w:val="000C29B8"/>
    <w:rsid w:val="000C3173"/>
    <w:rsid w:val="000C340F"/>
    <w:rsid w:val="000C3C16"/>
    <w:rsid w:val="000C428C"/>
    <w:rsid w:val="000C456B"/>
    <w:rsid w:val="000C4BF0"/>
    <w:rsid w:val="000C5E2F"/>
    <w:rsid w:val="000D17DF"/>
    <w:rsid w:val="000D2848"/>
    <w:rsid w:val="000D3094"/>
    <w:rsid w:val="000D3BE5"/>
    <w:rsid w:val="000D4C1A"/>
    <w:rsid w:val="000D66D9"/>
    <w:rsid w:val="000D66ED"/>
    <w:rsid w:val="000D6971"/>
    <w:rsid w:val="000E2FC7"/>
    <w:rsid w:val="000E3D44"/>
    <w:rsid w:val="000E420B"/>
    <w:rsid w:val="000E42A7"/>
    <w:rsid w:val="000E545F"/>
    <w:rsid w:val="000E58FD"/>
    <w:rsid w:val="000E6E6D"/>
    <w:rsid w:val="000F0730"/>
    <w:rsid w:val="000F0A68"/>
    <w:rsid w:val="000F1782"/>
    <w:rsid w:val="000F506C"/>
    <w:rsid w:val="000F6159"/>
    <w:rsid w:val="000F641B"/>
    <w:rsid w:val="000F6E8E"/>
    <w:rsid w:val="0010078B"/>
    <w:rsid w:val="00100B3A"/>
    <w:rsid w:val="00101CF9"/>
    <w:rsid w:val="00103B1D"/>
    <w:rsid w:val="00104666"/>
    <w:rsid w:val="00105FF7"/>
    <w:rsid w:val="00107195"/>
    <w:rsid w:val="0011411A"/>
    <w:rsid w:val="00114CB4"/>
    <w:rsid w:val="0011607A"/>
    <w:rsid w:val="00117DD0"/>
    <w:rsid w:val="00120BDE"/>
    <w:rsid w:val="0012132B"/>
    <w:rsid w:val="00122E8A"/>
    <w:rsid w:val="00123112"/>
    <w:rsid w:val="0012384B"/>
    <w:rsid w:val="0012528D"/>
    <w:rsid w:val="00127440"/>
    <w:rsid w:val="001307C1"/>
    <w:rsid w:val="001322BF"/>
    <w:rsid w:val="001334C0"/>
    <w:rsid w:val="001337BC"/>
    <w:rsid w:val="00133D29"/>
    <w:rsid w:val="00134227"/>
    <w:rsid w:val="0013490C"/>
    <w:rsid w:val="001349A7"/>
    <w:rsid w:val="001365FF"/>
    <w:rsid w:val="00136E35"/>
    <w:rsid w:val="001370EC"/>
    <w:rsid w:val="0013797B"/>
    <w:rsid w:val="001406A8"/>
    <w:rsid w:val="0014099B"/>
    <w:rsid w:val="001436ED"/>
    <w:rsid w:val="0014561C"/>
    <w:rsid w:val="00145DB4"/>
    <w:rsid w:val="001508C2"/>
    <w:rsid w:val="001513FF"/>
    <w:rsid w:val="001538CB"/>
    <w:rsid w:val="00153E8D"/>
    <w:rsid w:val="00160600"/>
    <w:rsid w:val="001620CA"/>
    <w:rsid w:val="00162902"/>
    <w:rsid w:val="001633FC"/>
    <w:rsid w:val="00163D07"/>
    <w:rsid w:val="0016419F"/>
    <w:rsid w:val="00164288"/>
    <w:rsid w:val="00164843"/>
    <w:rsid w:val="00165DF3"/>
    <w:rsid w:val="001667AC"/>
    <w:rsid w:val="001709FB"/>
    <w:rsid w:val="00175CDB"/>
    <w:rsid w:val="00180CC6"/>
    <w:rsid w:val="001855E2"/>
    <w:rsid w:val="0018637A"/>
    <w:rsid w:val="0018729F"/>
    <w:rsid w:val="001918AB"/>
    <w:rsid w:val="0019259D"/>
    <w:rsid w:val="00193DBF"/>
    <w:rsid w:val="001971EE"/>
    <w:rsid w:val="001A00A9"/>
    <w:rsid w:val="001A2FBE"/>
    <w:rsid w:val="001A6B0E"/>
    <w:rsid w:val="001A6BBD"/>
    <w:rsid w:val="001B0086"/>
    <w:rsid w:val="001B124A"/>
    <w:rsid w:val="001B13F7"/>
    <w:rsid w:val="001B3303"/>
    <w:rsid w:val="001B4B56"/>
    <w:rsid w:val="001B5B9A"/>
    <w:rsid w:val="001B72EB"/>
    <w:rsid w:val="001B7AB3"/>
    <w:rsid w:val="001C040F"/>
    <w:rsid w:val="001C0786"/>
    <w:rsid w:val="001C0A4F"/>
    <w:rsid w:val="001C0D87"/>
    <w:rsid w:val="001C2972"/>
    <w:rsid w:val="001C2F75"/>
    <w:rsid w:val="001C33E9"/>
    <w:rsid w:val="001C3D18"/>
    <w:rsid w:val="001D3557"/>
    <w:rsid w:val="001D39E1"/>
    <w:rsid w:val="001D5701"/>
    <w:rsid w:val="001D59C6"/>
    <w:rsid w:val="001D602F"/>
    <w:rsid w:val="001D64D9"/>
    <w:rsid w:val="001D6A8F"/>
    <w:rsid w:val="001D6D18"/>
    <w:rsid w:val="001D7E27"/>
    <w:rsid w:val="001E4FD2"/>
    <w:rsid w:val="001E54F7"/>
    <w:rsid w:val="001E5F67"/>
    <w:rsid w:val="001E7230"/>
    <w:rsid w:val="001E7D01"/>
    <w:rsid w:val="001E7F33"/>
    <w:rsid w:val="001F07E3"/>
    <w:rsid w:val="001F0D4E"/>
    <w:rsid w:val="001F0EBB"/>
    <w:rsid w:val="001F1300"/>
    <w:rsid w:val="001F4BE9"/>
    <w:rsid w:val="001F4E82"/>
    <w:rsid w:val="001F51E7"/>
    <w:rsid w:val="001F5A80"/>
    <w:rsid w:val="001F62F7"/>
    <w:rsid w:val="002009F9"/>
    <w:rsid w:val="0020333B"/>
    <w:rsid w:val="0020447C"/>
    <w:rsid w:val="00205A02"/>
    <w:rsid w:val="0020713C"/>
    <w:rsid w:val="002118A6"/>
    <w:rsid w:val="00212DE6"/>
    <w:rsid w:val="00213140"/>
    <w:rsid w:val="00213826"/>
    <w:rsid w:val="00215017"/>
    <w:rsid w:val="0021770E"/>
    <w:rsid w:val="0022068C"/>
    <w:rsid w:val="00222A8F"/>
    <w:rsid w:val="00227D5B"/>
    <w:rsid w:val="0023039C"/>
    <w:rsid w:val="002319C2"/>
    <w:rsid w:val="002322F4"/>
    <w:rsid w:val="00237496"/>
    <w:rsid w:val="00241E99"/>
    <w:rsid w:val="00246077"/>
    <w:rsid w:val="00247299"/>
    <w:rsid w:val="00250A44"/>
    <w:rsid w:val="00250AF9"/>
    <w:rsid w:val="002522B8"/>
    <w:rsid w:val="00256065"/>
    <w:rsid w:val="002568CF"/>
    <w:rsid w:val="0025705E"/>
    <w:rsid w:val="00267FCE"/>
    <w:rsid w:val="0028148D"/>
    <w:rsid w:val="00282D75"/>
    <w:rsid w:val="00282E9D"/>
    <w:rsid w:val="00284481"/>
    <w:rsid w:val="0028645B"/>
    <w:rsid w:val="002901CB"/>
    <w:rsid w:val="002914B9"/>
    <w:rsid w:val="002915BD"/>
    <w:rsid w:val="0029171A"/>
    <w:rsid w:val="00294859"/>
    <w:rsid w:val="002A025D"/>
    <w:rsid w:val="002A2375"/>
    <w:rsid w:val="002A24B7"/>
    <w:rsid w:val="002A282B"/>
    <w:rsid w:val="002A3B80"/>
    <w:rsid w:val="002A48A6"/>
    <w:rsid w:val="002A497C"/>
    <w:rsid w:val="002A4C86"/>
    <w:rsid w:val="002B1B65"/>
    <w:rsid w:val="002B4165"/>
    <w:rsid w:val="002C0982"/>
    <w:rsid w:val="002C1737"/>
    <w:rsid w:val="002C2CAB"/>
    <w:rsid w:val="002C355B"/>
    <w:rsid w:val="002C3672"/>
    <w:rsid w:val="002C38C4"/>
    <w:rsid w:val="002C5A35"/>
    <w:rsid w:val="002C68E3"/>
    <w:rsid w:val="002D10C8"/>
    <w:rsid w:val="002D551C"/>
    <w:rsid w:val="002D605E"/>
    <w:rsid w:val="002D631E"/>
    <w:rsid w:val="002D6601"/>
    <w:rsid w:val="002D71C7"/>
    <w:rsid w:val="002D752D"/>
    <w:rsid w:val="002E0187"/>
    <w:rsid w:val="002E0D5F"/>
    <w:rsid w:val="002F3D68"/>
    <w:rsid w:val="002F4535"/>
    <w:rsid w:val="002F571A"/>
    <w:rsid w:val="002F7464"/>
    <w:rsid w:val="002F757F"/>
    <w:rsid w:val="002F7F33"/>
    <w:rsid w:val="00301409"/>
    <w:rsid w:val="0030152A"/>
    <w:rsid w:val="00315926"/>
    <w:rsid w:val="00317973"/>
    <w:rsid w:val="00323D0F"/>
    <w:rsid w:val="00324A98"/>
    <w:rsid w:val="00326262"/>
    <w:rsid w:val="00330B1B"/>
    <w:rsid w:val="00331487"/>
    <w:rsid w:val="00331DE1"/>
    <w:rsid w:val="0033496D"/>
    <w:rsid w:val="00336177"/>
    <w:rsid w:val="003366F9"/>
    <w:rsid w:val="0034191D"/>
    <w:rsid w:val="00344EA3"/>
    <w:rsid w:val="00345235"/>
    <w:rsid w:val="00345C03"/>
    <w:rsid w:val="00345EEB"/>
    <w:rsid w:val="00346632"/>
    <w:rsid w:val="0035099B"/>
    <w:rsid w:val="00351140"/>
    <w:rsid w:val="00351E9E"/>
    <w:rsid w:val="00354A75"/>
    <w:rsid w:val="00357BC0"/>
    <w:rsid w:val="003605AA"/>
    <w:rsid w:val="0036576A"/>
    <w:rsid w:val="00365F0A"/>
    <w:rsid w:val="0036668C"/>
    <w:rsid w:val="00366897"/>
    <w:rsid w:val="003714A3"/>
    <w:rsid w:val="00372B72"/>
    <w:rsid w:val="0037304B"/>
    <w:rsid w:val="00375CC1"/>
    <w:rsid w:val="00380250"/>
    <w:rsid w:val="00380718"/>
    <w:rsid w:val="00380A3F"/>
    <w:rsid w:val="00385785"/>
    <w:rsid w:val="00391868"/>
    <w:rsid w:val="00392862"/>
    <w:rsid w:val="0039652F"/>
    <w:rsid w:val="00397DED"/>
    <w:rsid w:val="003A688E"/>
    <w:rsid w:val="003B1AA2"/>
    <w:rsid w:val="003B25AC"/>
    <w:rsid w:val="003B32A3"/>
    <w:rsid w:val="003B3E22"/>
    <w:rsid w:val="003B491C"/>
    <w:rsid w:val="003B4D73"/>
    <w:rsid w:val="003B7098"/>
    <w:rsid w:val="003C10BE"/>
    <w:rsid w:val="003C171B"/>
    <w:rsid w:val="003C26D1"/>
    <w:rsid w:val="003C3DB5"/>
    <w:rsid w:val="003C57EA"/>
    <w:rsid w:val="003D393F"/>
    <w:rsid w:val="003D3A48"/>
    <w:rsid w:val="003D4836"/>
    <w:rsid w:val="003D5147"/>
    <w:rsid w:val="003D6495"/>
    <w:rsid w:val="003D77F4"/>
    <w:rsid w:val="003E2F1A"/>
    <w:rsid w:val="003E6277"/>
    <w:rsid w:val="003E6903"/>
    <w:rsid w:val="003E778C"/>
    <w:rsid w:val="003E7B18"/>
    <w:rsid w:val="003F5B91"/>
    <w:rsid w:val="003F7C1B"/>
    <w:rsid w:val="00401262"/>
    <w:rsid w:val="00403B68"/>
    <w:rsid w:val="0041022F"/>
    <w:rsid w:val="00410951"/>
    <w:rsid w:val="00414D3E"/>
    <w:rsid w:val="00417A87"/>
    <w:rsid w:val="00417E5A"/>
    <w:rsid w:val="0042574C"/>
    <w:rsid w:val="00426070"/>
    <w:rsid w:val="00430B69"/>
    <w:rsid w:val="00435722"/>
    <w:rsid w:val="00436107"/>
    <w:rsid w:val="004363F7"/>
    <w:rsid w:val="00436B9B"/>
    <w:rsid w:val="0044254B"/>
    <w:rsid w:val="00445C31"/>
    <w:rsid w:val="00445CB2"/>
    <w:rsid w:val="00446E85"/>
    <w:rsid w:val="004528CE"/>
    <w:rsid w:val="004576B2"/>
    <w:rsid w:val="00460070"/>
    <w:rsid w:val="00461AD5"/>
    <w:rsid w:val="00464577"/>
    <w:rsid w:val="00473F12"/>
    <w:rsid w:val="00474187"/>
    <w:rsid w:val="004749D3"/>
    <w:rsid w:val="00474DE2"/>
    <w:rsid w:val="00475A71"/>
    <w:rsid w:val="00480C12"/>
    <w:rsid w:val="0048255D"/>
    <w:rsid w:val="00482D91"/>
    <w:rsid w:val="00484569"/>
    <w:rsid w:val="00487417"/>
    <w:rsid w:val="00490261"/>
    <w:rsid w:val="004907BC"/>
    <w:rsid w:val="004911A7"/>
    <w:rsid w:val="004917B9"/>
    <w:rsid w:val="00496915"/>
    <w:rsid w:val="00497160"/>
    <w:rsid w:val="00497513"/>
    <w:rsid w:val="004A033B"/>
    <w:rsid w:val="004A0C55"/>
    <w:rsid w:val="004A114C"/>
    <w:rsid w:val="004A17D5"/>
    <w:rsid w:val="004A18F1"/>
    <w:rsid w:val="004A4E5B"/>
    <w:rsid w:val="004A7662"/>
    <w:rsid w:val="004B0AF6"/>
    <w:rsid w:val="004B0C84"/>
    <w:rsid w:val="004B42B2"/>
    <w:rsid w:val="004B4623"/>
    <w:rsid w:val="004B4F72"/>
    <w:rsid w:val="004B4F96"/>
    <w:rsid w:val="004B78B4"/>
    <w:rsid w:val="004C1339"/>
    <w:rsid w:val="004C27F5"/>
    <w:rsid w:val="004C29E4"/>
    <w:rsid w:val="004C36B9"/>
    <w:rsid w:val="004C6B83"/>
    <w:rsid w:val="004D002C"/>
    <w:rsid w:val="004D0CE0"/>
    <w:rsid w:val="004D0EFC"/>
    <w:rsid w:val="004D252B"/>
    <w:rsid w:val="004D2793"/>
    <w:rsid w:val="004D51A0"/>
    <w:rsid w:val="004D7FEE"/>
    <w:rsid w:val="004E223D"/>
    <w:rsid w:val="004E3621"/>
    <w:rsid w:val="004E3649"/>
    <w:rsid w:val="004E3C01"/>
    <w:rsid w:val="004E6D38"/>
    <w:rsid w:val="004E772D"/>
    <w:rsid w:val="004F46DA"/>
    <w:rsid w:val="004F6751"/>
    <w:rsid w:val="004F76B5"/>
    <w:rsid w:val="00500104"/>
    <w:rsid w:val="00502CFC"/>
    <w:rsid w:val="005049F5"/>
    <w:rsid w:val="00505A28"/>
    <w:rsid w:val="00506A6B"/>
    <w:rsid w:val="00507542"/>
    <w:rsid w:val="005117D4"/>
    <w:rsid w:val="005125BC"/>
    <w:rsid w:val="005172B8"/>
    <w:rsid w:val="0052027B"/>
    <w:rsid w:val="00522AB3"/>
    <w:rsid w:val="00522BAB"/>
    <w:rsid w:val="00524646"/>
    <w:rsid w:val="00525A61"/>
    <w:rsid w:val="00527EB1"/>
    <w:rsid w:val="00532AE8"/>
    <w:rsid w:val="00534954"/>
    <w:rsid w:val="005349B2"/>
    <w:rsid w:val="00534CCF"/>
    <w:rsid w:val="00534E51"/>
    <w:rsid w:val="00536C95"/>
    <w:rsid w:val="00536EEA"/>
    <w:rsid w:val="00537CF8"/>
    <w:rsid w:val="0054032C"/>
    <w:rsid w:val="00540600"/>
    <w:rsid w:val="00541994"/>
    <w:rsid w:val="005420D9"/>
    <w:rsid w:val="00545370"/>
    <w:rsid w:val="005478CA"/>
    <w:rsid w:val="0055053D"/>
    <w:rsid w:val="005507E5"/>
    <w:rsid w:val="00551B36"/>
    <w:rsid w:val="00551F6A"/>
    <w:rsid w:val="0055207D"/>
    <w:rsid w:val="005528F0"/>
    <w:rsid w:val="005545A4"/>
    <w:rsid w:val="00554C7B"/>
    <w:rsid w:val="00556927"/>
    <w:rsid w:val="00557585"/>
    <w:rsid w:val="00561393"/>
    <w:rsid w:val="00562862"/>
    <w:rsid w:val="0056334F"/>
    <w:rsid w:val="005646C3"/>
    <w:rsid w:val="00564FCE"/>
    <w:rsid w:val="0056544D"/>
    <w:rsid w:val="00566F5E"/>
    <w:rsid w:val="005672D0"/>
    <w:rsid w:val="005673C1"/>
    <w:rsid w:val="0057213F"/>
    <w:rsid w:val="0057288D"/>
    <w:rsid w:val="0057498E"/>
    <w:rsid w:val="00577E86"/>
    <w:rsid w:val="00583666"/>
    <w:rsid w:val="00584DF2"/>
    <w:rsid w:val="00585570"/>
    <w:rsid w:val="005905D7"/>
    <w:rsid w:val="00590D0A"/>
    <w:rsid w:val="00591937"/>
    <w:rsid w:val="00594F57"/>
    <w:rsid w:val="0059573F"/>
    <w:rsid w:val="005959ED"/>
    <w:rsid w:val="0059735D"/>
    <w:rsid w:val="005A0823"/>
    <w:rsid w:val="005A3968"/>
    <w:rsid w:val="005A578C"/>
    <w:rsid w:val="005A582D"/>
    <w:rsid w:val="005A6493"/>
    <w:rsid w:val="005A6632"/>
    <w:rsid w:val="005A6F86"/>
    <w:rsid w:val="005A7587"/>
    <w:rsid w:val="005A75D6"/>
    <w:rsid w:val="005A76EA"/>
    <w:rsid w:val="005B5F92"/>
    <w:rsid w:val="005B6036"/>
    <w:rsid w:val="005B70F1"/>
    <w:rsid w:val="005C025F"/>
    <w:rsid w:val="005C255C"/>
    <w:rsid w:val="005C2592"/>
    <w:rsid w:val="005C43C0"/>
    <w:rsid w:val="005C50B5"/>
    <w:rsid w:val="005C5432"/>
    <w:rsid w:val="005C6878"/>
    <w:rsid w:val="005D06C2"/>
    <w:rsid w:val="005D09BE"/>
    <w:rsid w:val="005D2AB2"/>
    <w:rsid w:val="005D45C8"/>
    <w:rsid w:val="005D461F"/>
    <w:rsid w:val="005D4ADD"/>
    <w:rsid w:val="005E0B85"/>
    <w:rsid w:val="005E14A8"/>
    <w:rsid w:val="005E1AB3"/>
    <w:rsid w:val="005E2260"/>
    <w:rsid w:val="005E545F"/>
    <w:rsid w:val="005E73D1"/>
    <w:rsid w:val="005F0B5F"/>
    <w:rsid w:val="005F1B93"/>
    <w:rsid w:val="005F6FE4"/>
    <w:rsid w:val="0060071D"/>
    <w:rsid w:val="00601D61"/>
    <w:rsid w:val="00604B88"/>
    <w:rsid w:val="006103BD"/>
    <w:rsid w:val="00610A6C"/>
    <w:rsid w:val="00612675"/>
    <w:rsid w:val="00612A23"/>
    <w:rsid w:val="006134CA"/>
    <w:rsid w:val="006148B2"/>
    <w:rsid w:val="006169DE"/>
    <w:rsid w:val="0061743F"/>
    <w:rsid w:val="00620F01"/>
    <w:rsid w:val="00624CF8"/>
    <w:rsid w:val="00625556"/>
    <w:rsid w:val="0062763B"/>
    <w:rsid w:val="0063365B"/>
    <w:rsid w:val="00633D51"/>
    <w:rsid w:val="00634839"/>
    <w:rsid w:val="00634C2D"/>
    <w:rsid w:val="00636D9B"/>
    <w:rsid w:val="00640679"/>
    <w:rsid w:val="00643124"/>
    <w:rsid w:val="00645EC6"/>
    <w:rsid w:val="00646EEC"/>
    <w:rsid w:val="0066027D"/>
    <w:rsid w:val="00660536"/>
    <w:rsid w:val="00661468"/>
    <w:rsid w:val="00661828"/>
    <w:rsid w:val="00662FA3"/>
    <w:rsid w:val="006653FC"/>
    <w:rsid w:val="00665C67"/>
    <w:rsid w:val="00666EBA"/>
    <w:rsid w:val="0067094F"/>
    <w:rsid w:val="0067199E"/>
    <w:rsid w:val="006743BF"/>
    <w:rsid w:val="00674442"/>
    <w:rsid w:val="0067742D"/>
    <w:rsid w:val="00677985"/>
    <w:rsid w:val="006804FF"/>
    <w:rsid w:val="006810F5"/>
    <w:rsid w:val="00681EE5"/>
    <w:rsid w:val="006856CA"/>
    <w:rsid w:val="00686772"/>
    <w:rsid w:val="00686912"/>
    <w:rsid w:val="00691D76"/>
    <w:rsid w:val="006935F2"/>
    <w:rsid w:val="00694237"/>
    <w:rsid w:val="0069457C"/>
    <w:rsid w:val="006967CA"/>
    <w:rsid w:val="006A07CD"/>
    <w:rsid w:val="006A2308"/>
    <w:rsid w:val="006A3473"/>
    <w:rsid w:val="006A3A6D"/>
    <w:rsid w:val="006A48DF"/>
    <w:rsid w:val="006A74A2"/>
    <w:rsid w:val="006B13CC"/>
    <w:rsid w:val="006B15C4"/>
    <w:rsid w:val="006B29F9"/>
    <w:rsid w:val="006C0E0A"/>
    <w:rsid w:val="006C0E23"/>
    <w:rsid w:val="006C2768"/>
    <w:rsid w:val="006C5BF3"/>
    <w:rsid w:val="006C6B63"/>
    <w:rsid w:val="006D012F"/>
    <w:rsid w:val="006D0D06"/>
    <w:rsid w:val="006D0D62"/>
    <w:rsid w:val="006D1389"/>
    <w:rsid w:val="006D23D3"/>
    <w:rsid w:val="006D2457"/>
    <w:rsid w:val="006D2EF7"/>
    <w:rsid w:val="006D4165"/>
    <w:rsid w:val="006D524B"/>
    <w:rsid w:val="006D70C0"/>
    <w:rsid w:val="006D7A4F"/>
    <w:rsid w:val="006E0863"/>
    <w:rsid w:val="006E0B2E"/>
    <w:rsid w:val="006E3AE7"/>
    <w:rsid w:val="006E50B8"/>
    <w:rsid w:val="006E5A66"/>
    <w:rsid w:val="006E6F55"/>
    <w:rsid w:val="006F317E"/>
    <w:rsid w:val="006F469F"/>
    <w:rsid w:val="006F6036"/>
    <w:rsid w:val="006F630E"/>
    <w:rsid w:val="006F7559"/>
    <w:rsid w:val="00701782"/>
    <w:rsid w:val="00701C01"/>
    <w:rsid w:val="00703DEE"/>
    <w:rsid w:val="00704BEB"/>
    <w:rsid w:val="00705844"/>
    <w:rsid w:val="00711F7F"/>
    <w:rsid w:val="0071472E"/>
    <w:rsid w:val="00722C20"/>
    <w:rsid w:val="00723D12"/>
    <w:rsid w:val="00724B6F"/>
    <w:rsid w:val="0072577C"/>
    <w:rsid w:val="007262A8"/>
    <w:rsid w:val="007279E0"/>
    <w:rsid w:val="00727F8B"/>
    <w:rsid w:val="00730519"/>
    <w:rsid w:val="00732358"/>
    <w:rsid w:val="0073238E"/>
    <w:rsid w:val="0073271D"/>
    <w:rsid w:val="00734A9D"/>
    <w:rsid w:val="007350E6"/>
    <w:rsid w:val="007362EE"/>
    <w:rsid w:val="00737BB3"/>
    <w:rsid w:val="00740208"/>
    <w:rsid w:val="00740C6B"/>
    <w:rsid w:val="00740F91"/>
    <w:rsid w:val="00741141"/>
    <w:rsid w:val="0074170B"/>
    <w:rsid w:val="00743CC1"/>
    <w:rsid w:val="00744517"/>
    <w:rsid w:val="00744610"/>
    <w:rsid w:val="00744CB1"/>
    <w:rsid w:val="00750CC2"/>
    <w:rsid w:val="00752F4A"/>
    <w:rsid w:val="00753B82"/>
    <w:rsid w:val="0075507A"/>
    <w:rsid w:val="0075561F"/>
    <w:rsid w:val="00756205"/>
    <w:rsid w:val="00757126"/>
    <w:rsid w:val="00757E6F"/>
    <w:rsid w:val="00760408"/>
    <w:rsid w:val="0076726A"/>
    <w:rsid w:val="00774478"/>
    <w:rsid w:val="007759CD"/>
    <w:rsid w:val="00781F23"/>
    <w:rsid w:val="0078210C"/>
    <w:rsid w:val="0078406A"/>
    <w:rsid w:val="00785500"/>
    <w:rsid w:val="00786A5A"/>
    <w:rsid w:val="00786FE4"/>
    <w:rsid w:val="0079184C"/>
    <w:rsid w:val="00792B62"/>
    <w:rsid w:val="00793378"/>
    <w:rsid w:val="007945A7"/>
    <w:rsid w:val="007951B1"/>
    <w:rsid w:val="00795721"/>
    <w:rsid w:val="00797C6C"/>
    <w:rsid w:val="007A07C6"/>
    <w:rsid w:val="007A4356"/>
    <w:rsid w:val="007A49AD"/>
    <w:rsid w:val="007A62AE"/>
    <w:rsid w:val="007A64DC"/>
    <w:rsid w:val="007A7A2A"/>
    <w:rsid w:val="007B339D"/>
    <w:rsid w:val="007B4F86"/>
    <w:rsid w:val="007B63B7"/>
    <w:rsid w:val="007C051C"/>
    <w:rsid w:val="007C28CD"/>
    <w:rsid w:val="007C339A"/>
    <w:rsid w:val="007C4019"/>
    <w:rsid w:val="007C5A6E"/>
    <w:rsid w:val="007C61F1"/>
    <w:rsid w:val="007C66EF"/>
    <w:rsid w:val="007D14CA"/>
    <w:rsid w:val="007D253F"/>
    <w:rsid w:val="007D2733"/>
    <w:rsid w:val="007D6171"/>
    <w:rsid w:val="007D64A4"/>
    <w:rsid w:val="007E010E"/>
    <w:rsid w:val="007E06E7"/>
    <w:rsid w:val="007E1443"/>
    <w:rsid w:val="007E7119"/>
    <w:rsid w:val="007F3047"/>
    <w:rsid w:val="007F479A"/>
    <w:rsid w:val="007F5D8B"/>
    <w:rsid w:val="007F6B4E"/>
    <w:rsid w:val="00804C59"/>
    <w:rsid w:val="00804E3E"/>
    <w:rsid w:val="008059A0"/>
    <w:rsid w:val="008102C0"/>
    <w:rsid w:val="008118BF"/>
    <w:rsid w:val="00813443"/>
    <w:rsid w:val="00815BFF"/>
    <w:rsid w:val="00821A79"/>
    <w:rsid w:val="008240FA"/>
    <w:rsid w:val="00824DED"/>
    <w:rsid w:val="00825FD0"/>
    <w:rsid w:val="008268A6"/>
    <w:rsid w:val="008308B9"/>
    <w:rsid w:val="00831EAC"/>
    <w:rsid w:val="00835DB6"/>
    <w:rsid w:val="00836ECA"/>
    <w:rsid w:val="00837E2B"/>
    <w:rsid w:val="00841022"/>
    <w:rsid w:val="00841179"/>
    <w:rsid w:val="00845F04"/>
    <w:rsid w:val="00846D32"/>
    <w:rsid w:val="00851D42"/>
    <w:rsid w:val="008563EC"/>
    <w:rsid w:val="0086024F"/>
    <w:rsid w:val="00865E73"/>
    <w:rsid w:val="00866929"/>
    <w:rsid w:val="00866D54"/>
    <w:rsid w:val="00870E8D"/>
    <w:rsid w:val="00875C46"/>
    <w:rsid w:val="00876002"/>
    <w:rsid w:val="0088048C"/>
    <w:rsid w:val="008813C1"/>
    <w:rsid w:val="00881728"/>
    <w:rsid w:val="00881B1D"/>
    <w:rsid w:val="00882068"/>
    <w:rsid w:val="0088214F"/>
    <w:rsid w:val="00882F83"/>
    <w:rsid w:val="00885F2C"/>
    <w:rsid w:val="0089052E"/>
    <w:rsid w:val="0089371A"/>
    <w:rsid w:val="008938CC"/>
    <w:rsid w:val="00895E16"/>
    <w:rsid w:val="00896B15"/>
    <w:rsid w:val="008974D8"/>
    <w:rsid w:val="008A371F"/>
    <w:rsid w:val="008A5F3F"/>
    <w:rsid w:val="008A68DC"/>
    <w:rsid w:val="008A705F"/>
    <w:rsid w:val="008A79CD"/>
    <w:rsid w:val="008B14A5"/>
    <w:rsid w:val="008B2960"/>
    <w:rsid w:val="008B5094"/>
    <w:rsid w:val="008B51C2"/>
    <w:rsid w:val="008B59D6"/>
    <w:rsid w:val="008C2A89"/>
    <w:rsid w:val="008C3ECF"/>
    <w:rsid w:val="008C5AE3"/>
    <w:rsid w:val="008C652B"/>
    <w:rsid w:val="008C7159"/>
    <w:rsid w:val="008C73CC"/>
    <w:rsid w:val="008D16CC"/>
    <w:rsid w:val="008D2038"/>
    <w:rsid w:val="008D20D4"/>
    <w:rsid w:val="008D3D0E"/>
    <w:rsid w:val="008D48BB"/>
    <w:rsid w:val="008D69FF"/>
    <w:rsid w:val="008D7498"/>
    <w:rsid w:val="008E28DE"/>
    <w:rsid w:val="008E4C18"/>
    <w:rsid w:val="008F0993"/>
    <w:rsid w:val="008F1035"/>
    <w:rsid w:val="008F1F6B"/>
    <w:rsid w:val="008F290E"/>
    <w:rsid w:val="008F2E06"/>
    <w:rsid w:val="008F5139"/>
    <w:rsid w:val="008F7E90"/>
    <w:rsid w:val="00903216"/>
    <w:rsid w:val="0090357B"/>
    <w:rsid w:val="00904655"/>
    <w:rsid w:val="00904698"/>
    <w:rsid w:val="00910955"/>
    <w:rsid w:val="00912332"/>
    <w:rsid w:val="00912ACA"/>
    <w:rsid w:val="00915049"/>
    <w:rsid w:val="009162FB"/>
    <w:rsid w:val="0091698C"/>
    <w:rsid w:val="009204BD"/>
    <w:rsid w:val="00920FC7"/>
    <w:rsid w:val="009213E4"/>
    <w:rsid w:val="00922DD0"/>
    <w:rsid w:val="00923B7F"/>
    <w:rsid w:val="009255E9"/>
    <w:rsid w:val="00925872"/>
    <w:rsid w:val="009262EB"/>
    <w:rsid w:val="00927F6E"/>
    <w:rsid w:val="00931347"/>
    <w:rsid w:val="009322B1"/>
    <w:rsid w:val="00933CEF"/>
    <w:rsid w:val="00934D9C"/>
    <w:rsid w:val="00935FCF"/>
    <w:rsid w:val="0093724B"/>
    <w:rsid w:val="00940061"/>
    <w:rsid w:val="0094104A"/>
    <w:rsid w:val="0094289F"/>
    <w:rsid w:val="00943418"/>
    <w:rsid w:val="009445B8"/>
    <w:rsid w:val="00947B1F"/>
    <w:rsid w:val="00947BA5"/>
    <w:rsid w:val="0095022A"/>
    <w:rsid w:val="00950605"/>
    <w:rsid w:val="00950A0C"/>
    <w:rsid w:val="009517D8"/>
    <w:rsid w:val="009534D6"/>
    <w:rsid w:val="00957EFC"/>
    <w:rsid w:val="0096003A"/>
    <w:rsid w:val="00960488"/>
    <w:rsid w:val="009605D6"/>
    <w:rsid w:val="00960D3D"/>
    <w:rsid w:val="00961B78"/>
    <w:rsid w:val="0096380C"/>
    <w:rsid w:val="00967109"/>
    <w:rsid w:val="00971EF9"/>
    <w:rsid w:val="00971F69"/>
    <w:rsid w:val="009728AE"/>
    <w:rsid w:val="00972A08"/>
    <w:rsid w:val="009754FB"/>
    <w:rsid w:val="0097660D"/>
    <w:rsid w:val="00977751"/>
    <w:rsid w:val="009779C2"/>
    <w:rsid w:val="009779CD"/>
    <w:rsid w:val="00982BC9"/>
    <w:rsid w:val="0098388B"/>
    <w:rsid w:val="00983B42"/>
    <w:rsid w:val="009862B0"/>
    <w:rsid w:val="0099143D"/>
    <w:rsid w:val="00991914"/>
    <w:rsid w:val="00993530"/>
    <w:rsid w:val="009A19CB"/>
    <w:rsid w:val="009A1E27"/>
    <w:rsid w:val="009A6126"/>
    <w:rsid w:val="009A6F4C"/>
    <w:rsid w:val="009B05EC"/>
    <w:rsid w:val="009B26FE"/>
    <w:rsid w:val="009B495F"/>
    <w:rsid w:val="009B62EC"/>
    <w:rsid w:val="009B6FD2"/>
    <w:rsid w:val="009C1F2E"/>
    <w:rsid w:val="009C78B5"/>
    <w:rsid w:val="009D0CCF"/>
    <w:rsid w:val="009D3C2A"/>
    <w:rsid w:val="009D6D91"/>
    <w:rsid w:val="009D7172"/>
    <w:rsid w:val="009E03FE"/>
    <w:rsid w:val="009E08F7"/>
    <w:rsid w:val="009E210D"/>
    <w:rsid w:val="009E33CE"/>
    <w:rsid w:val="009E3F84"/>
    <w:rsid w:val="009E634A"/>
    <w:rsid w:val="009F0A18"/>
    <w:rsid w:val="009F1F28"/>
    <w:rsid w:val="009F22A3"/>
    <w:rsid w:val="009F5A0E"/>
    <w:rsid w:val="009F623B"/>
    <w:rsid w:val="009F6CF9"/>
    <w:rsid w:val="009F74D2"/>
    <w:rsid w:val="009F7CB1"/>
    <w:rsid w:val="00A02674"/>
    <w:rsid w:val="00A052C4"/>
    <w:rsid w:val="00A0680F"/>
    <w:rsid w:val="00A10294"/>
    <w:rsid w:val="00A155C6"/>
    <w:rsid w:val="00A15923"/>
    <w:rsid w:val="00A17C84"/>
    <w:rsid w:val="00A20882"/>
    <w:rsid w:val="00A212BF"/>
    <w:rsid w:val="00A215D9"/>
    <w:rsid w:val="00A22FF1"/>
    <w:rsid w:val="00A2346F"/>
    <w:rsid w:val="00A24790"/>
    <w:rsid w:val="00A25158"/>
    <w:rsid w:val="00A26C5C"/>
    <w:rsid w:val="00A3039C"/>
    <w:rsid w:val="00A30B6F"/>
    <w:rsid w:val="00A31774"/>
    <w:rsid w:val="00A33E10"/>
    <w:rsid w:val="00A35B6A"/>
    <w:rsid w:val="00A45155"/>
    <w:rsid w:val="00A47603"/>
    <w:rsid w:val="00A47E04"/>
    <w:rsid w:val="00A51FED"/>
    <w:rsid w:val="00A5239C"/>
    <w:rsid w:val="00A54A42"/>
    <w:rsid w:val="00A56FFA"/>
    <w:rsid w:val="00A57AAA"/>
    <w:rsid w:val="00A601DB"/>
    <w:rsid w:val="00A62BBC"/>
    <w:rsid w:val="00A63AAC"/>
    <w:rsid w:val="00A65A98"/>
    <w:rsid w:val="00A66084"/>
    <w:rsid w:val="00A67065"/>
    <w:rsid w:val="00A67E5A"/>
    <w:rsid w:val="00A710E1"/>
    <w:rsid w:val="00A7241B"/>
    <w:rsid w:val="00A72711"/>
    <w:rsid w:val="00A729BF"/>
    <w:rsid w:val="00A75DFA"/>
    <w:rsid w:val="00A7711E"/>
    <w:rsid w:val="00A83203"/>
    <w:rsid w:val="00A83DC3"/>
    <w:rsid w:val="00A87153"/>
    <w:rsid w:val="00A94D2D"/>
    <w:rsid w:val="00A97C24"/>
    <w:rsid w:val="00AA1051"/>
    <w:rsid w:val="00AA32DA"/>
    <w:rsid w:val="00AA4F12"/>
    <w:rsid w:val="00AA5798"/>
    <w:rsid w:val="00AB08AD"/>
    <w:rsid w:val="00AB099F"/>
    <w:rsid w:val="00AB3116"/>
    <w:rsid w:val="00AB365C"/>
    <w:rsid w:val="00AB6190"/>
    <w:rsid w:val="00AC0559"/>
    <w:rsid w:val="00AC1DB6"/>
    <w:rsid w:val="00AC3389"/>
    <w:rsid w:val="00AC3547"/>
    <w:rsid w:val="00AC3EFC"/>
    <w:rsid w:val="00AC564B"/>
    <w:rsid w:val="00AC66A1"/>
    <w:rsid w:val="00AD3CF6"/>
    <w:rsid w:val="00AD3E0C"/>
    <w:rsid w:val="00AD4A6D"/>
    <w:rsid w:val="00AD4C9C"/>
    <w:rsid w:val="00AD6900"/>
    <w:rsid w:val="00AE03A8"/>
    <w:rsid w:val="00AE0CE6"/>
    <w:rsid w:val="00AE41FD"/>
    <w:rsid w:val="00AE4577"/>
    <w:rsid w:val="00AE465D"/>
    <w:rsid w:val="00AE5BD7"/>
    <w:rsid w:val="00AF0270"/>
    <w:rsid w:val="00AF09D8"/>
    <w:rsid w:val="00AF0FA5"/>
    <w:rsid w:val="00AF11F1"/>
    <w:rsid w:val="00AF306C"/>
    <w:rsid w:val="00AF3285"/>
    <w:rsid w:val="00AF4933"/>
    <w:rsid w:val="00AF54F9"/>
    <w:rsid w:val="00AF5A74"/>
    <w:rsid w:val="00AF7620"/>
    <w:rsid w:val="00AF784C"/>
    <w:rsid w:val="00B01D77"/>
    <w:rsid w:val="00B0448A"/>
    <w:rsid w:val="00B05EEF"/>
    <w:rsid w:val="00B0695D"/>
    <w:rsid w:val="00B11564"/>
    <w:rsid w:val="00B11D36"/>
    <w:rsid w:val="00B132CF"/>
    <w:rsid w:val="00B1443D"/>
    <w:rsid w:val="00B17F5E"/>
    <w:rsid w:val="00B20F51"/>
    <w:rsid w:val="00B22013"/>
    <w:rsid w:val="00B22909"/>
    <w:rsid w:val="00B24373"/>
    <w:rsid w:val="00B249F0"/>
    <w:rsid w:val="00B25D50"/>
    <w:rsid w:val="00B265C7"/>
    <w:rsid w:val="00B31F8C"/>
    <w:rsid w:val="00B32CDD"/>
    <w:rsid w:val="00B33078"/>
    <w:rsid w:val="00B33D07"/>
    <w:rsid w:val="00B355D4"/>
    <w:rsid w:val="00B35B8B"/>
    <w:rsid w:val="00B36FCA"/>
    <w:rsid w:val="00B37D7D"/>
    <w:rsid w:val="00B37F6B"/>
    <w:rsid w:val="00B4031A"/>
    <w:rsid w:val="00B51D40"/>
    <w:rsid w:val="00B524F1"/>
    <w:rsid w:val="00B53E9D"/>
    <w:rsid w:val="00B56521"/>
    <w:rsid w:val="00B6068D"/>
    <w:rsid w:val="00B6260A"/>
    <w:rsid w:val="00B64E5D"/>
    <w:rsid w:val="00B70BBB"/>
    <w:rsid w:val="00B7197B"/>
    <w:rsid w:val="00B722E3"/>
    <w:rsid w:val="00B7364A"/>
    <w:rsid w:val="00B73D1B"/>
    <w:rsid w:val="00B75285"/>
    <w:rsid w:val="00B80BAA"/>
    <w:rsid w:val="00B84841"/>
    <w:rsid w:val="00B86CCC"/>
    <w:rsid w:val="00B87AC7"/>
    <w:rsid w:val="00B901DE"/>
    <w:rsid w:val="00B91A6F"/>
    <w:rsid w:val="00B92D14"/>
    <w:rsid w:val="00B938BE"/>
    <w:rsid w:val="00B960FE"/>
    <w:rsid w:val="00BA5836"/>
    <w:rsid w:val="00BA5C9C"/>
    <w:rsid w:val="00BA691D"/>
    <w:rsid w:val="00BA71FC"/>
    <w:rsid w:val="00BA780C"/>
    <w:rsid w:val="00BB087B"/>
    <w:rsid w:val="00BB08AE"/>
    <w:rsid w:val="00BB143C"/>
    <w:rsid w:val="00BB2149"/>
    <w:rsid w:val="00BB3522"/>
    <w:rsid w:val="00BB41DD"/>
    <w:rsid w:val="00BC0993"/>
    <w:rsid w:val="00BC0ACA"/>
    <w:rsid w:val="00BC1858"/>
    <w:rsid w:val="00BC200E"/>
    <w:rsid w:val="00BC5A38"/>
    <w:rsid w:val="00BC5A51"/>
    <w:rsid w:val="00BC791A"/>
    <w:rsid w:val="00BD1E3D"/>
    <w:rsid w:val="00BD376C"/>
    <w:rsid w:val="00BD3906"/>
    <w:rsid w:val="00BD453F"/>
    <w:rsid w:val="00BD4614"/>
    <w:rsid w:val="00BD4A97"/>
    <w:rsid w:val="00BD5706"/>
    <w:rsid w:val="00BD6533"/>
    <w:rsid w:val="00BE02AC"/>
    <w:rsid w:val="00BF47C8"/>
    <w:rsid w:val="00BF5D7C"/>
    <w:rsid w:val="00BF5F15"/>
    <w:rsid w:val="00BF635B"/>
    <w:rsid w:val="00BF7435"/>
    <w:rsid w:val="00C00858"/>
    <w:rsid w:val="00C00B78"/>
    <w:rsid w:val="00C02830"/>
    <w:rsid w:val="00C0719B"/>
    <w:rsid w:val="00C1076A"/>
    <w:rsid w:val="00C10A93"/>
    <w:rsid w:val="00C10BFF"/>
    <w:rsid w:val="00C113D4"/>
    <w:rsid w:val="00C1247F"/>
    <w:rsid w:val="00C13A57"/>
    <w:rsid w:val="00C14AEC"/>
    <w:rsid w:val="00C151D4"/>
    <w:rsid w:val="00C15FDF"/>
    <w:rsid w:val="00C16606"/>
    <w:rsid w:val="00C16BBF"/>
    <w:rsid w:val="00C170DE"/>
    <w:rsid w:val="00C20037"/>
    <w:rsid w:val="00C21874"/>
    <w:rsid w:val="00C251C2"/>
    <w:rsid w:val="00C263D4"/>
    <w:rsid w:val="00C31AFE"/>
    <w:rsid w:val="00C324AE"/>
    <w:rsid w:val="00C33546"/>
    <w:rsid w:val="00C41A0D"/>
    <w:rsid w:val="00C41B95"/>
    <w:rsid w:val="00C42846"/>
    <w:rsid w:val="00C4598B"/>
    <w:rsid w:val="00C472CF"/>
    <w:rsid w:val="00C53447"/>
    <w:rsid w:val="00C555D2"/>
    <w:rsid w:val="00C55B31"/>
    <w:rsid w:val="00C62F47"/>
    <w:rsid w:val="00C63E77"/>
    <w:rsid w:val="00C649FA"/>
    <w:rsid w:val="00C65840"/>
    <w:rsid w:val="00C65A28"/>
    <w:rsid w:val="00C66246"/>
    <w:rsid w:val="00C675E0"/>
    <w:rsid w:val="00C75686"/>
    <w:rsid w:val="00C76222"/>
    <w:rsid w:val="00C77B9A"/>
    <w:rsid w:val="00C810A5"/>
    <w:rsid w:val="00C830CA"/>
    <w:rsid w:val="00C836A4"/>
    <w:rsid w:val="00C8424E"/>
    <w:rsid w:val="00C84A42"/>
    <w:rsid w:val="00C90098"/>
    <w:rsid w:val="00CA1444"/>
    <w:rsid w:val="00CA4791"/>
    <w:rsid w:val="00CA5442"/>
    <w:rsid w:val="00CA568D"/>
    <w:rsid w:val="00CA583C"/>
    <w:rsid w:val="00CA7E66"/>
    <w:rsid w:val="00CB0F1A"/>
    <w:rsid w:val="00CB4585"/>
    <w:rsid w:val="00CB47C2"/>
    <w:rsid w:val="00CB599E"/>
    <w:rsid w:val="00CB775E"/>
    <w:rsid w:val="00CB7FDD"/>
    <w:rsid w:val="00CC0D17"/>
    <w:rsid w:val="00CC19FF"/>
    <w:rsid w:val="00CC376B"/>
    <w:rsid w:val="00CC5039"/>
    <w:rsid w:val="00CC6350"/>
    <w:rsid w:val="00CC7B7D"/>
    <w:rsid w:val="00CD4B49"/>
    <w:rsid w:val="00CD77DE"/>
    <w:rsid w:val="00CE40A2"/>
    <w:rsid w:val="00CE4EB4"/>
    <w:rsid w:val="00CE62D7"/>
    <w:rsid w:val="00CF00BD"/>
    <w:rsid w:val="00CF03B0"/>
    <w:rsid w:val="00CF1BA2"/>
    <w:rsid w:val="00CF236B"/>
    <w:rsid w:val="00CF276C"/>
    <w:rsid w:val="00CF4A5A"/>
    <w:rsid w:val="00CF5FCF"/>
    <w:rsid w:val="00CF6D67"/>
    <w:rsid w:val="00D007AE"/>
    <w:rsid w:val="00D01368"/>
    <w:rsid w:val="00D01484"/>
    <w:rsid w:val="00D036F9"/>
    <w:rsid w:val="00D05013"/>
    <w:rsid w:val="00D05C0D"/>
    <w:rsid w:val="00D079E5"/>
    <w:rsid w:val="00D1253B"/>
    <w:rsid w:val="00D15331"/>
    <w:rsid w:val="00D16ADF"/>
    <w:rsid w:val="00D200B2"/>
    <w:rsid w:val="00D20AD1"/>
    <w:rsid w:val="00D20FC4"/>
    <w:rsid w:val="00D21466"/>
    <w:rsid w:val="00D21A10"/>
    <w:rsid w:val="00D23B5F"/>
    <w:rsid w:val="00D23CA8"/>
    <w:rsid w:val="00D23EFF"/>
    <w:rsid w:val="00D24DF4"/>
    <w:rsid w:val="00D24EDF"/>
    <w:rsid w:val="00D2616D"/>
    <w:rsid w:val="00D26E64"/>
    <w:rsid w:val="00D31DC6"/>
    <w:rsid w:val="00D3358F"/>
    <w:rsid w:val="00D33906"/>
    <w:rsid w:val="00D40436"/>
    <w:rsid w:val="00D40894"/>
    <w:rsid w:val="00D41D4F"/>
    <w:rsid w:val="00D43C68"/>
    <w:rsid w:val="00D443CE"/>
    <w:rsid w:val="00D45769"/>
    <w:rsid w:val="00D477CD"/>
    <w:rsid w:val="00D50D0A"/>
    <w:rsid w:val="00D5137D"/>
    <w:rsid w:val="00D52362"/>
    <w:rsid w:val="00D52ADF"/>
    <w:rsid w:val="00D52D24"/>
    <w:rsid w:val="00D54069"/>
    <w:rsid w:val="00D574C6"/>
    <w:rsid w:val="00D575DC"/>
    <w:rsid w:val="00D60001"/>
    <w:rsid w:val="00D65F4E"/>
    <w:rsid w:val="00D6792B"/>
    <w:rsid w:val="00D70BC3"/>
    <w:rsid w:val="00D7324E"/>
    <w:rsid w:val="00D76435"/>
    <w:rsid w:val="00D7684D"/>
    <w:rsid w:val="00D77A30"/>
    <w:rsid w:val="00D80A2C"/>
    <w:rsid w:val="00D86135"/>
    <w:rsid w:val="00D862DA"/>
    <w:rsid w:val="00D86E05"/>
    <w:rsid w:val="00D917CC"/>
    <w:rsid w:val="00D93358"/>
    <w:rsid w:val="00D93710"/>
    <w:rsid w:val="00D95F65"/>
    <w:rsid w:val="00D9619D"/>
    <w:rsid w:val="00D96785"/>
    <w:rsid w:val="00D97FD8"/>
    <w:rsid w:val="00DA0523"/>
    <w:rsid w:val="00DA1B48"/>
    <w:rsid w:val="00DA3D79"/>
    <w:rsid w:val="00DA3F14"/>
    <w:rsid w:val="00DA49B4"/>
    <w:rsid w:val="00DA5FB1"/>
    <w:rsid w:val="00DA7800"/>
    <w:rsid w:val="00DB1C4D"/>
    <w:rsid w:val="00DB2583"/>
    <w:rsid w:val="00DB49EA"/>
    <w:rsid w:val="00DB54F4"/>
    <w:rsid w:val="00DB619D"/>
    <w:rsid w:val="00DC20AB"/>
    <w:rsid w:val="00DC24B4"/>
    <w:rsid w:val="00DC2E30"/>
    <w:rsid w:val="00DC41A6"/>
    <w:rsid w:val="00DC4F64"/>
    <w:rsid w:val="00DC5D00"/>
    <w:rsid w:val="00DD00E2"/>
    <w:rsid w:val="00DD077C"/>
    <w:rsid w:val="00DD3836"/>
    <w:rsid w:val="00DD4570"/>
    <w:rsid w:val="00DE3763"/>
    <w:rsid w:val="00DE519A"/>
    <w:rsid w:val="00DF09F3"/>
    <w:rsid w:val="00DF0C3D"/>
    <w:rsid w:val="00DF0CA3"/>
    <w:rsid w:val="00DF534B"/>
    <w:rsid w:val="00DF58B3"/>
    <w:rsid w:val="00DF7B75"/>
    <w:rsid w:val="00E03C3F"/>
    <w:rsid w:val="00E0498D"/>
    <w:rsid w:val="00E05374"/>
    <w:rsid w:val="00E06EBA"/>
    <w:rsid w:val="00E0737A"/>
    <w:rsid w:val="00E077B0"/>
    <w:rsid w:val="00E10545"/>
    <w:rsid w:val="00E1058D"/>
    <w:rsid w:val="00E106AF"/>
    <w:rsid w:val="00E146D8"/>
    <w:rsid w:val="00E1603B"/>
    <w:rsid w:val="00E16952"/>
    <w:rsid w:val="00E17303"/>
    <w:rsid w:val="00E17EBF"/>
    <w:rsid w:val="00E2054D"/>
    <w:rsid w:val="00E21922"/>
    <w:rsid w:val="00E23D4B"/>
    <w:rsid w:val="00E23FD4"/>
    <w:rsid w:val="00E24C7F"/>
    <w:rsid w:val="00E24CCE"/>
    <w:rsid w:val="00E25CA9"/>
    <w:rsid w:val="00E32BEF"/>
    <w:rsid w:val="00E36199"/>
    <w:rsid w:val="00E373EB"/>
    <w:rsid w:val="00E37F79"/>
    <w:rsid w:val="00E400E7"/>
    <w:rsid w:val="00E42934"/>
    <w:rsid w:val="00E435F1"/>
    <w:rsid w:val="00E43A15"/>
    <w:rsid w:val="00E44832"/>
    <w:rsid w:val="00E44EA5"/>
    <w:rsid w:val="00E47FEC"/>
    <w:rsid w:val="00E519D4"/>
    <w:rsid w:val="00E51C31"/>
    <w:rsid w:val="00E5334E"/>
    <w:rsid w:val="00E5770D"/>
    <w:rsid w:val="00E60CD7"/>
    <w:rsid w:val="00E619A0"/>
    <w:rsid w:val="00E64A09"/>
    <w:rsid w:val="00E64EE1"/>
    <w:rsid w:val="00E650C4"/>
    <w:rsid w:val="00E714FE"/>
    <w:rsid w:val="00E728DE"/>
    <w:rsid w:val="00E745DE"/>
    <w:rsid w:val="00E7474F"/>
    <w:rsid w:val="00E76268"/>
    <w:rsid w:val="00E769C6"/>
    <w:rsid w:val="00E777B1"/>
    <w:rsid w:val="00E805F5"/>
    <w:rsid w:val="00E8086C"/>
    <w:rsid w:val="00E81FED"/>
    <w:rsid w:val="00E82D47"/>
    <w:rsid w:val="00E832B2"/>
    <w:rsid w:val="00E87AAB"/>
    <w:rsid w:val="00E90A14"/>
    <w:rsid w:val="00E915BF"/>
    <w:rsid w:val="00E94057"/>
    <w:rsid w:val="00E94EED"/>
    <w:rsid w:val="00E954EF"/>
    <w:rsid w:val="00EA0FA2"/>
    <w:rsid w:val="00EA156B"/>
    <w:rsid w:val="00EA663F"/>
    <w:rsid w:val="00EA7499"/>
    <w:rsid w:val="00EB095D"/>
    <w:rsid w:val="00EB204F"/>
    <w:rsid w:val="00EB4144"/>
    <w:rsid w:val="00EB50E6"/>
    <w:rsid w:val="00EB542C"/>
    <w:rsid w:val="00EC0160"/>
    <w:rsid w:val="00EC1675"/>
    <w:rsid w:val="00EC1D1E"/>
    <w:rsid w:val="00EC656D"/>
    <w:rsid w:val="00EC6D92"/>
    <w:rsid w:val="00EC72A2"/>
    <w:rsid w:val="00ED1189"/>
    <w:rsid w:val="00ED15AF"/>
    <w:rsid w:val="00ED318C"/>
    <w:rsid w:val="00ED47D7"/>
    <w:rsid w:val="00EE1059"/>
    <w:rsid w:val="00EE344B"/>
    <w:rsid w:val="00EE3EF1"/>
    <w:rsid w:val="00EE45CB"/>
    <w:rsid w:val="00EE538D"/>
    <w:rsid w:val="00EE6EFE"/>
    <w:rsid w:val="00F007EE"/>
    <w:rsid w:val="00F01473"/>
    <w:rsid w:val="00F01C84"/>
    <w:rsid w:val="00F0283E"/>
    <w:rsid w:val="00F03AEF"/>
    <w:rsid w:val="00F11A55"/>
    <w:rsid w:val="00F140A4"/>
    <w:rsid w:val="00F14C01"/>
    <w:rsid w:val="00F15E48"/>
    <w:rsid w:val="00F15E92"/>
    <w:rsid w:val="00F16248"/>
    <w:rsid w:val="00F168FE"/>
    <w:rsid w:val="00F16C2F"/>
    <w:rsid w:val="00F23EAA"/>
    <w:rsid w:val="00F26D7D"/>
    <w:rsid w:val="00F26F1B"/>
    <w:rsid w:val="00F27076"/>
    <w:rsid w:val="00F30A91"/>
    <w:rsid w:val="00F32864"/>
    <w:rsid w:val="00F360F8"/>
    <w:rsid w:val="00F42A9D"/>
    <w:rsid w:val="00F44C73"/>
    <w:rsid w:val="00F454CD"/>
    <w:rsid w:val="00F45C7A"/>
    <w:rsid w:val="00F50DE1"/>
    <w:rsid w:val="00F518A8"/>
    <w:rsid w:val="00F5194D"/>
    <w:rsid w:val="00F52117"/>
    <w:rsid w:val="00F52AA9"/>
    <w:rsid w:val="00F52CE8"/>
    <w:rsid w:val="00F53B2A"/>
    <w:rsid w:val="00F54238"/>
    <w:rsid w:val="00F57025"/>
    <w:rsid w:val="00F57BE5"/>
    <w:rsid w:val="00F57DBD"/>
    <w:rsid w:val="00F67D32"/>
    <w:rsid w:val="00F7225A"/>
    <w:rsid w:val="00F73D21"/>
    <w:rsid w:val="00F76067"/>
    <w:rsid w:val="00F777F5"/>
    <w:rsid w:val="00F77F7D"/>
    <w:rsid w:val="00F808E0"/>
    <w:rsid w:val="00F83BDA"/>
    <w:rsid w:val="00F848E0"/>
    <w:rsid w:val="00F84C7D"/>
    <w:rsid w:val="00F84CDC"/>
    <w:rsid w:val="00F851FE"/>
    <w:rsid w:val="00F92C01"/>
    <w:rsid w:val="00F92D59"/>
    <w:rsid w:val="00F93916"/>
    <w:rsid w:val="00F953F2"/>
    <w:rsid w:val="00F95F52"/>
    <w:rsid w:val="00F96A7D"/>
    <w:rsid w:val="00FA0465"/>
    <w:rsid w:val="00FA27B2"/>
    <w:rsid w:val="00FA2F84"/>
    <w:rsid w:val="00FA42F0"/>
    <w:rsid w:val="00FA4A97"/>
    <w:rsid w:val="00FB18A4"/>
    <w:rsid w:val="00FB34BD"/>
    <w:rsid w:val="00FB7B8A"/>
    <w:rsid w:val="00FC6EFE"/>
    <w:rsid w:val="00FD2E74"/>
    <w:rsid w:val="00FD2F08"/>
    <w:rsid w:val="00FE0168"/>
    <w:rsid w:val="00FE5486"/>
    <w:rsid w:val="00FE6463"/>
    <w:rsid w:val="00FF0CF6"/>
    <w:rsid w:val="00FF2387"/>
    <w:rsid w:val="00FF3064"/>
    <w:rsid w:val="00FF32D3"/>
    <w:rsid w:val="00FF3A8E"/>
    <w:rsid w:val="00FF4501"/>
    <w:rsid w:val="00FF7635"/>
    <w:rsid w:val="0115A893"/>
    <w:rsid w:val="037A4629"/>
    <w:rsid w:val="041BB062"/>
    <w:rsid w:val="07092495"/>
    <w:rsid w:val="07093833"/>
    <w:rsid w:val="0AA51832"/>
    <w:rsid w:val="0ADFC0BE"/>
    <w:rsid w:val="0E9E74EA"/>
    <w:rsid w:val="0EEB4602"/>
    <w:rsid w:val="0F11ABEB"/>
    <w:rsid w:val="0F899DF8"/>
    <w:rsid w:val="0FD56A5F"/>
    <w:rsid w:val="0FD5BC51"/>
    <w:rsid w:val="0FEEE4AE"/>
    <w:rsid w:val="124E0CAF"/>
    <w:rsid w:val="158D35BE"/>
    <w:rsid w:val="159FFBBE"/>
    <w:rsid w:val="17183AB5"/>
    <w:rsid w:val="17447EE1"/>
    <w:rsid w:val="175F7E69"/>
    <w:rsid w:val="1B782F37"/>
    <w:rsid w:val="1CE6C6A3"/>
    <w:rsid w:val="1D95D36F"/>
    <w:rsid w:val="1DE48225"/>
    <w:rsid w:val="25B31431"/>
    <w:rsid w:val="260BEEA3"/>
    <w:rsid w:val="265B219F"/>
    <w:rsid w:val="267449FC"/>
    <w:rsid w:val="27289878"/>
    <w:rsid w:val="28B2B58E"/>
    <w:rsid w:val="29E5FE73"/>
    <w:rsid w:val="2A64A8B3"/>
    <w:rsid w:val="2C5BC0C3"/>
    <w:rsid w:val="2EDC70A5"/>
    <w:rsid w:val="2FFBF3C1"/>
    <w:rsid w:val="304EBEB0"/>
    <w:rsid w:val="30914ABA"/>
    <w:rsid w:val="34F24B92"/>
    <w:rsid w:val="35B7FD24"/>
    <w:rsid w:val="367932EF"/>
    <w:rsid w:val="369297BA"/>
    <w:rsid w:val="37F7BE42"/>
    <w:rsid w:val="391A011A"/>
    <w:rsid w:val="39B96F74"/>
    <w:rsid w:val="39C75DE1"/>
    <w:rsid w:val="3BF4B180"/>
    <w:rsid w:val="3D045827"/>
    <w:rsid w:val="3D0F3BD7"/>
    <w:rsid w:val="3DB191CF"/>
    <w:rsid w:val="3DD449E0"/>
    <w:rsid w:val="4006ECD8"/>
    <w:rsid w:val="43A5D5CA"/>
    <w:rsid w:val="44F3F44B"/>
    <w:rsid w:val="4546AB97"/>
    <w:rsid w:val="45B4F891"/>
    <w:rsid w:val="466601AD"/>
    <w:rsid w:val="4732A427"/>
    <w:rsid w:val="47628030"/>
    <w:rsid w:val="492781E2"/>
    <w:rsid w:val="4935743D"/>
    <w:rsid w:val="4A1324B2"/>
    <w:rsid w:val="4A166274"/>
    <w:rsid w:val="4A9DD36B"/>
    <w:rsid w:val="4C3D6272"/>
    <w:rsid w:val="4DC6C33B"/>
    <w:rsid w:val="5008D80C"/>
    <w:rsid w:val="506D63F8"/>
    <w:rsid w:val="50AE799D"/>
    <w:rsid w:val="5173CE98"/>
    <w:rsid w:val="51DE151B"/>
    <w:rsid w:val="534281FF"/>
    <w:rsid w:val="541F2085"/>
    <w:rsid w:val="54878045"/>
    <w:rsid w:val="550EF97B"/>
    <w:rsid w:val="553449C4"/>
    <w:rsid w:val="55E25B56"/>
    <w:rsid w:val="59FE6D96"/>
    <w:rsid w:val="5A671DA3"/>
    <w:rsid w:val="5C081B48"/>
    <w:rsid w:val="5C240250"/>
    <w:rsid w:val="5C596E23"/>
    <w:rsid w:val="5CEA58D3"/>
    <w:rsid w:val="5D196653"/>
    <w:rsid w:val="5EDB2C0A"/>
    <w:rsid w:val="5EFF2757"/>
    <w:rsid w:val="5FFD005E"/>
    <w:rsid w:val="60E8F7E3"/>
    <w:rsid w:val="61F7B3D5"/>
    <w:rsid w:val="6529DF58"/>
    <w:rsid w:val="67CDD977"/>
    <w:rsid w:val="6982899F"/>
    <w:rsid w:val="6A170AEB"/>
    <w:rsid w:val="6ACAF897"/>
    <w:rsid w:val="6AE73E70"/>
    <w:rsid w:val="6B43A2C4"/>
    <w:rsid w:val="6B61CD7A"/>
    <w:rsid w:val="6D3E600A"/>
    <w:rsid w:val="6DF0AF32"/>
    <w:rsid w:val="6E6A0A8C"/>
    <w:rsid w:val="6EE014FD"/>
    <w:rsid w:val="6FA69A21"/>
    <w:rsid w:val="70A6541D"/>
    <w:rsid w:val="70A6D760"/>
    <w:rsid w:val="71426A82"/>
    <w:rsid w:val="720AD394"/>
    <w:rsid w:val="721FA345"/>
    <w:rsid w:val="72C7B0B3"/>
    <w:rsid w:val="750A6A94"/>
    <w:rsid w:val="77A2CF07"/>
    <w:rsid w:val="78AD36A4"/>
    <w:rsid w:val="79223EB5"/>
    <w:rsid w:val="7B52BD36"/>
    <w:rsid w:val="7E3CF082"/>
    <w:rsid w:val="7F7D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9B39C"/>
  <w15:docId w15:val="{1B835BFB-C260-4467-83B7-FF06A507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4A5A"/>
    <w:pPr>
      <w:tabs>
        <w:tab w:val="center" w:pos="4680"/>
        <w:tab w:val="right" w:pos="9360"/>
      </w:tabs>
      <w:spacing w:line="240" w:lineRule="auto"/>
    </w:pPr>
  </w:style>
  <w:style w:type="character" w:customStyle="1" w:styleId="HeaderChar">
    <w:name w:val="Header Char"/>
    <w:basedOn w:val="DefaultParagraphFont"/>
    <w:link w:val="Header"/>
    <w:uiPriority w:val="99"/>
    <w:rsid w:val="00CF4A5A"/>
  </w:style>
  <w:style w:type="paragraph" w:styleId="Footer">
    <w:name w:val="footer"/>
    <w:basedOn w:val="Normal"/>
    <w:link w:val="FooterChar"/>
    <w:uiPriority w:val="99"/>
    <w:unhideWhenUsed/>
    <w:rsid w:val="00CF4A5A"/>
    <w:pPr>
      <w:tabs>
        <w:tab w:val="center" w:pos="4680"/>
        <w:tab w:val="right" w:pos="9360"/>
      </w:tabs>
      <w:spacing w:line="240" w:lineRule="auto"/>
    </w:pPr>
  </w:style>
  <w:style w:type="character" w:customStyle="1" w:styleId="FooterChar">
    <w:name w:val="Footer Char"/>
    <w:basedOn w:val="DefaultParagraphFont"/>
    <w:link w:val="Footer"/>
    <w:uiPriority w:val="99"/>
    <w:rsid w:val="00CF4A5A"/>
  </w:style>
  <w:style w:type="paragraph" w:styleId="ListParagraph">
    <w:name w:val="List Paragraph"/>
    <w:basedOn w:val="Normal"/>
    <w:uiPriority w:val="34"/>
    <w:qFormat/>
    <w:rsid w:val="00620F01"/>
    <w:pPr>
      <w:ind w:left="720"/>
      <w:contextualSpacing/>
    </w:pPr>
  </w:style>
  <w:style w:type="paragraph" w:styleId="CommentSubject">
    <w:name w:val="annotation subject"/>
    <w:basedOn w:val="CommentText"/>
    <w:next w:val="CommentText"/>
    <w:link w:val="CommentSubjectChar"/>
    <w:uiPriority w:val="99"/>
    <w:semiHidden/>
    <w:unhideWhenUsed/>
    <w:rsid w:val="004D252B"/>
    <w:rPr>
      <w:b/>
      <w:bCs/>
    </w:rPr>
  </w:style>
  <w:style w:type="character" w:customStyle="1" w:styleId="CommentSubjectChar">
    <w:name w:val="Comment Subject Char"/>
    <w:basedOn w:val="CommentTextChar"/>
    <w:link w:val="CommentSubject"/>
    <w:uiPriority w:val="99"/>
    <w:semiHidden/>
    <w:rsid w:val="004D252B"/>
    <w:rPr>
      <w:b/>
      <w:bCs/>
      <w:sz w:val="20"/>
      <w:szCs w:val="20"/>
    </w:rPr>
  </w:style>
  <w:style w:type="table" w:styleId="TableGrid">
    <w:name w:val="Table Grid"/>
    <w:basedOn w:val="TableNormal"/>
    <w:uiPriority w:val="39"/>
    <w:rsid w:val="00703D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31F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42954"/>
    <w:rPr>
      <w:color w:val="0000FF" w:themeColor="hyperlink"/>
      <w:u w:val="single"/>
    </w:rPr>
  </w:style>
  <w:style w:type="character" w:customStyle="1" w:styleId="UnresolvedMention1">
    <w:name w:val="Unresolved Mention1"/>
    <w:basedOn w:val="DefaultParagraphFont"/>
    <w:uiPriority w:val="99"/>
    <w:semiHidden/>
    <w:unhideWhenUsed/>
    <w:rsid w:val="00042954"/>
    <w:rPr>
      <w:color w:val="605E5C"/>
      <w:shd w:val="clear" w:color="auto" w:fill="E1DFDD"/>
    </w:rPr>
  </w:style>
  <w:style w:type="paragraph" w:styleId="FootnoteText">
    <w:name w:val="footnote text"/>
    <w:basedOn w:val="Normal"/>
    <w:link w:val="FootnoteTextChar"/>
    <w:uiPriority w:val="99"/>
    <w:semiHidden/>
    <w:unhideWhenUsed/>
    <w:rsid w:val="00B355D4"/>
    <w:pPr>
      <w:spacing w:line="240" w:lineRule="auto"/>
    </w:pPr>
    <w:rPr>
      <w:sz w:val="20"/>
      <w:szCs w:val="20"/>
    </w:rPr>
  </w:style>
  <w:style w:type="character" w:customStyle="1" w:styleId="FootnoteTextChar">
    <w:name w:val="Footnote Text Char"/>
    <w:basedOn w:val="DefaultParagraphFont"/>
    <w:link w:val="FootnoteText"/>
    <w:uiPriority w:val="99"/>
    <w:semiHidden/>
    <w:rsid w:val="00B355D4"/>
    <w:rPr>
      <w:sz w:val="20"/>
      <w:szCs w:val="20"/>
    </w:rPr>
  </w:style>
  <w:style w:type="character" w:styleId="FootnoteReference">
    <w:name w:val="footnote reference"/>
    <w:basedOn w:val="DefaultParagraphFont"/>
    <w:uiPriority w:val="99"/>
    <w:semiHidden/>
    <w:unhideWhenUsed/>
    <w:rsid w:val="00B355D4"/>
    <w:rPr>
      <w:vertAlign w:val="superscript"/>
    </w:rPr>
  </w:style>
  <w:style w:type="paragraph" w:styleId="BalloonText">
    <w:name w:val="Balloon Text"/>
    <w:basedOn w:val="Normal"/>
    <w:link w:val="BalloonTextChar"/>
    <w:uiPriority w:val="99"/>
    <w:semiHidden/>
    <w:unhideWhenUsed/>
    <w:rsid w:val="00A317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774"/>
    <w:rPr>
      <w:rFonts w:ascii="Segoe UI" w:hAnsi="Segoe UI" w:cs="Segoe UI"/>
      <w:sz w:val="18"/>
      <w:szCs w:val="18"/>
    </w:rPr>
  </w:style>
  <w:style w:type="paragraph" w:styleId="TOC1">
    <w:name w:val="toc 1"/>
    <w:basedOn w:val="Normal"/>
    <w:next w:val="Normal"/>
    <w:autoRedefine/>
    <w:uiPriority w:val="39"/>
    <w:unhideWhenUsed/>
    <w:rsid w:val="001F0D4E"/>
    <w:pPr>
      <w:spacing w:after="100"/>
    </w:pPr>
  </w:style>
  <w:style w:type="paragraph" w:styleId="TOC2">
    <w:name w:val="toc 2"/>
    <w:basedOn w:val="Normal"/>
    <w:next w:val="Normal"/>
    <w:autoRedefine/>
    <w:uiPriority w:val="39"/>
    <w:unhideWhenUsed/>
    <w:rsid w:val="00564FCE"/>
    <w:pPr>
      <w:tabs>
        <w:tab w:val="right" w:leader="dot" w:pos="9350"/>
      </w:tabs>
      <w:spacing w:after="100"/>
      <w:ind w:left="220"/>
    </w:pPr>
  </w:style>
  <w:style w:type="paragraph" w:styleId="TOC3">
    <w:name w:val="toc 3"/>
    <w:basedOn w:val="Normal"/>
    <w:next w:val="Normal"/>
    <w:autoRedefine/>
    <w:uiPriority w:val="39"/>
    <w:unhideWhenUsed/>
    <w:rsid w:val="00A63AAC"/>
    <w:pPr>
      <w:tabs>
        <w:tab w:val="right" w:leader="dot" w:pos="9350"/>
      </w:tabs>
      <w:spacing w:after="100"/>
      <w:ind w:left="440"/>
    </w:p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D477CD"/>
    <w:pPr>
      <w:spacing w:line="240" w:lineRule="auto"/>
    </w:pPr>
  </w:style>
  <w:style w:type="character" w:styleId="UnresolvedMention">
    <w:name w:val="Unresolved Mention"/>
    <w:basedOn w:val="DefaultParagraphFont"/>
    <w:uiPriority w:val="99"/>
    <w:semiHidden/>
    <w:unhideWhenUsed/>
    <w:rsid w:val="00B87AC7"/>
    <w:rPr>
      <w:color w:val="605E5C"/>
      <w:shd w:val="clear" w:color="auto" w:fill="E1DFDD"/>
    </w:rPr>
  </w:style>
  <w:style w:type="character" w:styleId="FollowedHyperlink">
    <w:name w:val="FollowedHyperlink"/>
    <w:basedOn w:val="DefaultParagraphFont"/>
    <w:uiPriority w:val="99"/>
    <w:semiHidden/>
    <w:unhideWhenUsed/>
    <w:rsid w:val="000A2BBE"/>
    <w:rPr>
      <w:color w:val="800080" w:themeColor="followedHyperlink"/>
      <w:u w:val="single"/>
    </w:rPr>
  </w:style>
  <w:style w:type="character" w:styleId="Emphasis">
    <w:name w:val="Emphasis"/>
    <w:basedOn w:val="DefaultParagraphFont"/>
    <w:uiPriority w:val="20"/>
    <w:qFormat/>
    <w:rsid w:val="006336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298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ps.gov/appa/getinvolved/upload/APPA-Foundation-Document-2015.pdf" TargetMode="External"/><Relationship Id="rId18" Type="http://schemas.openxmlformats.org/officeDocument/2006/relationships/hyperlink" Target="https://appalachiantrail.org/a-t-network-misconduct-reporting-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ps.gov/subjects/volunteer/rm7-ch1.htm" TargetMode="External"/><Relationship Id="rId7" Type="http://schemas.openxmlformats.org/officeDocument/2006/relationships/settings" Target="settings.xml"/><Relationship Id="rId12" Type="http://schemas.openxmlformats.org/officeDocument/2006/relationships/hyperlink" Target="https://appalachiantrail.org/a-t-network-misconduct-reporting-tool/" TargetMode="External"/><Relationship Id="rId17" Type="http://schemas.openxmlformats.org/officeDocument/2006/relationships/hyperlink" Target="mailto:report@atclub.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alachiantrail.org/wp-content/uploads/2020/05/atc-eec-revised-2020.pdf" TargetMode="External"/><Relationship Id="rId20" Type="http://schemas.openxmlformats.org/officeDocument/2006/relationships/hyperlink" Target="https://www.nps.gov/subjects/policy/upload/DO_16E_4-19-201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port@atclub.or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ppalachiantrail.org/our-work/conservation/conservation-and-trail-management-policie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s.usda.gov/sites/default/files/FSM8100-AH-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ps.gov/appa/learn/management/upload/compplan_web.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89973e-3d2a-4a36-aa04-2094508146e3">
      <Terms xmlns="http://schemas.microsoft.com/office/infopath/2007/PartnerControls"/>
    </lcf76f155ced4ddcb4097134ff3c332f>
    <TaxCatchAll xmlns="36f00291-a5f1-4ebb-b59a-e51286df8c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0CAC6D7B5F8F448E072B54748495FE" ma:contentTypeVersion="16" ma:contentTypeDescription="Create a new document." ma:contentTypeScope="" ma:versionID="b5e3029e765eca6109d593e794707b96">
  <xsd:schema xmlns:xsd="http://www.w3.org/2001/XMLSchema" xmlns:xs="http://www.w3.org/2001/XMLSchema" xmlns:p="http://schemas.microsoft.com/office/2006/metadata/properties" xmlns:ns2="e189973e-3d2a-4a36-aa04-2094508146e3" xmlns:ns3="36f00291-a5f1-4ebb-b59a-e51286df8c16" targetNamespace="http://schemas.microsoft.com/office/2006/metadata/properties" ma:root="true" ma:fieldsID="79d37a8488dde52f373a5336a178e7f5" ns2:_="" ns3:_="">
    <xsd:import namespace="e189973e-3d2a-4a36-aa04-2094508146e3"/>
    <xsd:import namespace="36f00291-a5f1-4ebb-b59a-e51286df8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9973e-3d2a-4a36-aa04-209450814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7f2afe-2578-4ae9-931d-b2d7be3913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f00291-a5f1-4ebb-b59a-e51286df8c1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c35ba7-8a43-4026-947d-5e3b06ed73c6}" ma:internalName="TaxCatchAll" ma:showField="CatchAllData" ma:web="36f00291-a5f1-4ebb-b59a-e51286df8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620BD-4CE2-4050-B8F2-9033684EAD8C}">
  <ds:schemaRefs>
    <ds:schemaRef ds:uri="http://schemas.microsoft.com/office/2006/metadata/properties"/>
    <ds:schemaRef ds:uri="http://schemas.microsoft.com/office/infopath/2007/PartnerControls"/>
    <ds:schemaRef ds:uri="e189973e-3d2a-4a36-aa04-2094508146e3"/>
    <ds:schemaRef ds:uri="36f00291-a5f1-4ebb-b59a-e51286df8c16"/>
  </ds:schemaRefs>
</ds:datastoreItem>
</file>

<file path=customXml/itemProps2.xml><?xml version="1.0" encoding="utf-8"?>
<ds:datastoreItem xmlns:ds="http://schemas.openxmlformats.org/officeDocument/2006/customXml" ds:itemID="{19D756D7-BA91-4EB5-8265-624D9549E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9973e-3d2a-4a36-aa04-2094508146e3"/>
    <ds:schemaRef ds:uri="36f00291-a5f1-4ebb-b59a-e51286df8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267355-4897-4C07-A459-797576024A63}">
  <ds:schemaRefs>
    <ds:schemaRef ds:uri="http://schemas.microsoft.com/sharepoint/v3/contenttype/forms"/>
  </ds:schemaRefs>
</ds:datastoreItem>
</file>

<file path=customXml/itemProps4.xml><?xml version="1.0" encoding="utf-8"?>
<ds:datastoreItem xmlns:ds="http://schemas.openxmlformats.org/officeDocument/2006/customXml" ds:itemID="{9861F964-5FF2-492E-8F10-E3D3B4C5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4934</Words>
  <Characters>28126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32995</CharactersWithSpaces>
  <SharedDoc>false</SharedDoc>
  <HLinks>
    <vt:vector size="78" baseType="variant">
      <vt:variant>
        <vt:i4>524364</vt:i4>
      </vt:variant>
      <vt:variant>
        <vt:i4>21</vt:i4>
      </vt:variant>
      <vt:variant>
        <vt:i4>0</vt:i4>
      </vt:variant>
      <vt:variant>
        <vt:i4>5</vt:i4>
      </vt:variant>
      <vt:variant>
        <vt:lpwstr>https://www.fs.usda.gov/sites/default/files/FSM8100-AH-Policy.pdf</vt:lpwstr>
      </vt:variant>
      <vt:variant>
        <vt:lpwstr/>
      </vt:variant>
      <vt:variant>
        <vt:i4>2097183</vt:i4>
      </vt:variant>
      <vt:variant>
        <vt:i4>18</vt:i4>
      </vt:variant>
      <vt:variant>
        <vt:i4>0</vt:i4>
      </vt:variant>
      <vt:variant>
        <vt:i4>5</vt:i4>
      </vt:variant>
      <vt:variant>
        <vt:lpwstr>mailto:report@atclub.org</vt:lpwstr>
      </vt:variant>
      <vt:variant>
        <vt:lpwstr/>
      </vt:variant>
      <vt:variant>
        <vt:i4>1114129</vt:i4>
      </vt:variant>
      <vt:variant>
        <vt:i4>15</vt:i4>
      </vt:variant>
      <vt:variant>
        <vt:i4>0</vt:i4>
      </vt:variant>
      <vt:variant>
        <vt:i4>5</vt:i4>
      </vt:variant>
      <vt:variant>
        <vt:lpwstr>https://appalachiantrail.org/wp-content/uploads/2020/05/atc-eec-revised-2020.pdf</vt:lpwstr>
      </vt:variant>
      <vt:variant>
        <vt:lpwstr/>
      </vt:variant>
      <vt:variant>
        <vt:i4>3801189</vt:i4>
      </vt:variant>
      <vt:variant>
        <vt:i4>12</vt:i4>
      </vt:variant>
      <vt:variant>
        <vt:i4>0</vt:i4>
      </vt:variant>
      <vt:variant>
        <vt:i4>5</vt:i4>
      </vt:variant>
      <vt:variant>
        <vt:lpwstr>https://appalachiantrail.org/our-work/conservation/conservation-and-trail-management-policies/</vt:lpwstr>
      </vt:variant>
      <vt:variant>
        <vt:lpwstr/>
      </vt:variant>
      <vt:variant>
        <vt:i4>7864337</vt:i4>
      </vt:variant>
      <vt:variant>
        <vt:i4>9</vt:i4>
      </vt:variant>
      <vt:variant>
        <vt:i4>0</vt:i4>
      </vt:variant>
      <vt:variant>
        <vt:i4>5</vt:i4>
      </vt:variant>
      <vt:variant>
        <vt:lpwstr>https://www.nps.gov/appa/learn/management/upload/compplan_web.pdf</vt:lpwstr>
      </vt:variant>
      <vt:variant>
        <vt:lpwstr/>
      </vt:variant>
      <vt:variant>
        <vt:i4>131154</vt:i4>
      </vt:variant>
      <vt:variant>
        <vt:i4>6</vt:i4>
      </vt:variant>
      <vt:variant>
        <vt:i4>0</vt:i4>
      </vt:variant>
      <vt:variant>
        <vt:i4>5</vt:i4>
      </vt:variant>
      <vt:variant>
        <vt:lpwstr>https://www.nps.gov/appa/getinvolved/upload/APPA-Foundation-Document-2015.pdf</vt:lpwstr>
      </vt:variant>
      <vt:variant>
        <vt:lpwstr/>
      </vt:variant>
      <vt:variant>
        <vt:i4>7798908</vt:i4>
      </vt:variant>
      <vt:variant>
        <vt:i4>3</vt:i4>
      </vt:variant>
      <vt:variant>
        <vt:i4>0</vt:i4>
      </vt:variant>
      <vt:variant>
        <vt:i4>5</vt:i4>
      </vt:variant>
      <vt:variant>
        <vt:lpwstr>https://appalachiantrail.org/a-t-network-misconduct-reporting-tool/</vt:lpwstr>
      </vt:variant>
      <vt:variant>
        <vt:lpwstr/>
      </vt:variant>
      <vt:variant>
        <vt:i4>2097183</vt:i4>
      </vt:variant>
      <vt:variant>
        <vt:i4>0</vt:i4>
      </vt:variant>
      <vt:variant>
        <vt:i4>0</vt:i4>
      </vt:variant>
      <vt:variant>
        <vt:i4>5</vt:i4>
      </vt:variant>
      <vt:variant>
        <vt:lpwstr>mailto:report@atclub.org</vt:lpwstr>
      </vt:variant>
      <vt:variant>
        <vt:lpwstr/>
      </vt:variant>
      <vt:variant>
        <vt:i4>5701714</vt:i4>
      </vt:variant>
      <vt:variant>
        <vt:i4>12</vt:i4>
      </vt:variant>
      <vt:variant>
        <vt:i4>0</vt:i4>
      </vt:variant>
      <vt:variant>
        <vt:i4>5</vt:i4>
      </vt:variant>
      <vt:variant>
        <vt:lpwstr>https://ohr.dc.gov/external-link/pregnancy-discrimination-act</vt:lpwstr>
      </vt:variant>
      <vt:variant>
        <vt:lpwstr/>
      </vt:variant>
      <vt:variant>
        <vt:i4>6815863</vt:i4>
      </vt:variant>
      <vt:variant>
        <vt:i4>9</vt:i4>
      </vt:variant>
      <vt:variant>
        <vt:i4>0</vt:i4>
      </vt:variant>
      <vt:variant>
        <vt:i4>5</vt:i4>
      </vt:variant>
      <vt:variant>
        <vt:lpwstr>https://ohr.dc.gov/external-link/equal-pay-act</vt:lpwstr>
      </vt:variant>
      <vt:variant>
        <vt:lpwstr/>
      </vt:variant>
      <vt:variant>
        <vt:i4>2097268</vt:i4>
      </vt:variant>
      <vt:variant>
        <vt:i4>6</vt:i4>
      </vt:variant>
      <vt:variant>
        <vt:i4>0</vt:i4>
      </vt:variant>
      <vt:variant>
        <vt:i4>5</vt:i4>
      </vt:variant>
      <vt:variant>
        <vt:lpwstr>https://ohr.dc.gov/external-link/age-discrimination-employment-act</vt:lpwstr>
      </vt:variant>
      <vt:variant>
        <vt:lpwstr/>
      </vt:variant>
      <vt:variant>
        <vt:i4>1376341</vt:i4>
      </vt:variant>
      <vt:variant>
        <vt:i4>3</vt:i4>
      </vt:variant>
      <vt:variant>
        <vt:i4>0</vt:i4>
      </vt:variant>
      <vt:variant>
        <vt:i4>5</vt:i4>
      </vt:variant>
      <vt:variant>
        <vt:lpwstr>https://ohr.dc.gov/external-link/americans-disabilities-act-1990</vt:lpwstr>
      </vt:variant>
      <vt:variant>
        <vt:lpwstr/>
      </vt:variant>
      <vt:variant>
        <vt:i4>15</vt:i4>
      </vt:variant>
      <vt:variant>
        <vt:i4>0</vt:i4>
      </vt:variant>
      <vt:variant>
        <vt:i4>0</vt:i4>
      </vt:variant>
      <vt:variant>
        <vt:i4>5</vt:i4>
      </vt:variant>
      <vt:variant>
        <vt:lpwstr>https://ohr.dc.gov/external-link/title-vii-civil-rights-act-1964-amended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Haxby</dc:creator>
  <cp:keywords/>
  <cp:lastModifiedBy>Leanna Joyner</cp:lastModifiedBy>
  <cp:revision>2</cp:revision>
  <cp:lastPrinted>2021-10-07T23:50:00Z</cp:lastPrinted>
  <dcterms:created xsi:type="dcterms:W3CDTF">2023-02-14T18:05:00Z</dcterms:created>
  <dcterms:modified xsi:type="dcterms:W3CDTF">2023-02-14T18:05:00Z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0x010100E20CAC6D7B5F8F448E072B54748495FE</vt:lpwstr>
  </property>
  <property fmtid="{D5CDD505-2E9C-101B-9397-08002B2CF9AE}" pid="3" name="MediaServiceImageTags">
    <vt:lpwstr/>
  </property>
</Properties>
</file>