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83" w:rsidRDefault="00EE509F" w:rsidP="00EE509F">
      <w:pPr>
        <w:spacing w:after="0" w:line="240" w:lineRule="auto"/>
        <w:jc w:val="center"/>
        <w:rPr>
          <w:b/>
        </w:rPr>
      </w:pPr>
      <w:r w:rsidRPr="00CB0626">
        <w:rPr>
          <w:b/>
        </w:rPr>
        <w:t>Encroachment Report</w:t>
      </w:r>
      <w:r w:rsidR="00747A6D">
        <w:rPr>
          <w:b/>
        </w:rPr>
        <w:t xml:space="preserve"> </w:t>
      </w:r>
    </w:p>
    <w:p w:rsidR="00F1420F" w:rsidRPr="005C7F6A" w:rsidRDefault="00F1420F" w:rsidP="00EE509F">
      <w:pPr>
        <w:spacing w:after="0" w:line="240" w:lineRule="auto"/>
        <w:jc w:val="center"/>
      </w:pPr>
    </w:p>
    <w:p w:rsidR="00F1420F" w:rsidRPr="00F1420F" w:rsidRDefault="00F1420F" w:rsidP="00F1420F">
      <w:pPr>
        <w:spacing w:after="0" w:line="240" w:lineRule="auto"/>
        <w:jc w:val="both"/>
        <w:rPr>
          <w:i/>
        </w:rPr>
      </w:pPr>
      <w:r w:rsidRPr="00F1420F">
        <w:rPr>
          <w:i/>
        </w:rPr>
        <w:t xml:space="preserve">As stated in the A.T. Corridor Stewardship Field Book, please remember that thorough documentation is vital for tracking problem areas and mitigating encroachment efforts, whether at the local Trail club level, by ATC, or </w:t>
      </w:r>
      <w:r w:rsidR="00254DB0">
        <w:rPr>
          <w:i/>
        </w:rPr>
        <w:t>by NPS.</w:t>
      </w:r>
      <w:r w:rsidR="00F074AF">
        <w:rPr>
          <w:i/>
        </w:rPr>
        <w:t xml:space="preserve"> S</w:t>
      </w:r>
      <w:r>
        <w:rPr>
          <w:i/>
        </w:rPr>
        <w:t>ee the Field Book for further information on types of encroachments, severity levels, and follow-up steps.</w:t>
      </w:r>
    </w:p>
    <w:p w:rsidR="00EE509F" w:rsidRDefault="00EE509F" w:rsidP="00EE509F">
      <w:pPr>
        <w:spacing w:after="0" w:line="240" w:lineRule="auto"/>
        <w:rPr>
          <w:i/>
        </w:rPr>
      </w:pPr>
    </w:p>
    <w:p w:rsidR="000423CD" w:rsidRDefault="000423CD" w:rsidP="005C7F6A">
      <w:pPr>
        <w:spacing w:after="0" w:line="240" w:lineRule="auto"/>
      </w:pPr>
    </w:p>
    <w:p w:rsidR="00EC7883" w:rsidRPr="005C7F6A" w:rsidRDefault="00EE15E1" w:rsidP="005C7F6A">
      <w:pPr>
        <w:spacing w:after="0" w:line="240" w:lineRule="auto"/>
        <w:ind w:left="720" w:hanging="720"/>
      </w:pPr>
      <w:r>
        <w:rPr>
          <w:b/>
        </w:rPr>
        <w:t>Report author</w:t>
      </w:r>
      <w:r w:rsidR="00B96A78">
        <w:t xml:space="preserve">: </w:t>
      </w:r>
    </w:p>
    <w:p w:rsidR="00EE509F" w:rsidRDefault="00EE509F" w:rsidP="005C7F6A">
      <w:pPr>
        <w:spacing w:after="0" w:line="240" w:lineRule="auto"/>
      </w:pPr>
    </w:p>
    <w:p w:rsidR="00B819EA" w:rsidRPr="005C7F6A" w:rsidRDefault="00EE509F" w:rsidP="00581D8F">
      <w:pPr>
        <w:spacing w:after="0" w:line="240" w:lineRule="auto"/>
        <w:ind w:left="720" w:hanging="720"/>
      </w:pPr>
      <w:r w:rsidRPr="00CB0626">
        <w:rPr>
          <w:b/>
        </w:rPr>
        <w:t>Location</w:t>
      </w:r>
      <w:r w:rsidR="00EE15E1">
        <w:rPr>
          <w:b/>
        </w:rPr>
        <w:t xml:space="preserve"> of encroachment</w:t>
      </w:r>
      <w:r w:rsidR="00B96A78">
        <w:t xml:space="preserve">: </w:t>
      </w:r>
    </w:p>
    <w:p w:rsidR="000423CD" w:rsidRDefault="000423CD" w:rsidP="005C7F6A">
      <w:pPr>
        <w:spacing w:after="0" w:line="240" w:lineRule="auto"/>
        <w:ind w:left="720" w:hanging="720"/>
      </w:pPr>
    </w:p>
    <w:p w:rsidR="00EC7883" w:rsidRPr="005C7F6A" w:rsidRDefault="00EE509F" w:rsidP="005C7F6A">
      <w:pPr>
        <w:tabs>
          <w:tab w:val="left" w:pos="720"/>
        </w:tabs>
        <w:spacing w:after="0" w:line="240" w:lineRule="auto"/>
        <w:ind w:left="720" w:hanging="720"/>
      </w:pPr>
      <w:r w:rsidRPr="00CB0626">
        <w:rPr>
          <w:b/>
        </w:rPr>
        <w:t>Date found</w:t>
      </w:r>
      <w:r w:rsidR="00581D8F">
        <w:t>:</w:t>
      </w:r>
    </w:p>
    <w:p w:rsidR="00EE509F" w:rsidRPr="005C7F6A" w:rsidRDefault="00EC7883" w:rsidP="005C7F6A">
      <w:pPr>
        <w:tabs>
          <w:tab w:val="left" w:pos="720"/>
        </w:tabs>
        <w:spacing w:after="0" w:line="240" w:lineRule="auto"/>
        <w:ind w:left="720" w:hanging="720"/>
      </w:pPr>
      <w:r w:rsidRPr="005C7F6A">
        <w:t xml:space="preserve"> </w:t>
      </w:r>
    </w:p>
    <w:p w:rsidR="00EE509F" w:rsidRDefault="00B96A78" w:rsidP="005C7F6A">
      <w:pPr>
        <w:spacing w:after="0" w:line="240" w:lineRule="auto"/>
        <w:ind w:left="720" w:hanging="720"/>
      </w:pPr>
      <w:r>
        <w:rPr>
          <w:b/>
        </w:rPr>
        <w:t>Encroachment</w:t>
      </w:r>
      <w:r w:rsidR="00F1420F">
        <w:rPr>
          <w:b/>
        </w:rPr>
        <w:t xml:space="preserve"> type</w:t>
      </w:r>
      <w:r>
        <w:t xml:space="preserve">: </w:t>
      </w:r>
    </w:p>
    <w:p w:rsidR="00EE509F" w:rsidRDefault="00EE509F" w:rsidP="005C7F6A">
      <w:pPr>
        <w:spacing w:after="0" w:line="240" w:lineRule="auto"/>
      </w:pPr>
    </w:p>
    <w:p w:rsidR="00F1420F" w:rsidRPr="005C7F6A" w:rsidRDefault="00F1420F" w:rsidP="005C7F6A">
      <w:pPr>
        <w:spacing w:after="0" w:line="240" w:lineRule="auto"/>
      </w:pPr>
      <w:r>
        <w:rPr>
          <w:b/>
        </w:rPr>
        <w:t>Level of problem:</w:t>
      </w:r>
      <w:r w:rsidR="005C7F6A" w:rsidRPr="005C7F6A">
        <w:t xml:space="preserve"> </w:t>
      </w:r>
    </w:p>
    <w:p w:rsidR="00F1420F" w:rsidRDefault="00F1420F" w:rsidP="005C7F6A">
      <w:pPr>
        <w:spacing w:after="0" w:line="240" w:lineRule="auto"/>
        <w:rPr>
          <w:b/>
        </w:rPr>
      </w:pPr>
    </w:p>
    <w:p w:rsidR="008A68C4" w:rsidRDefault="00EE509F" w:rsidP="004E1588">
      <w:pPr>
        <w:spacing w:after="0" w:line="240" w:lineRule="auto"/>
      </w:pPr>
      <w:r w:rsidRPr="00CB0626">
        <w:rPr>
          <w:b/>
        </w:rPr>
        <w:t>Description</w:t>
      </w:r>
      <w:r>
        <w:t xml:space="preserve">: </w:t>
      </w:r>
    </w:p>
    <w:p w:rsidR="00966739" w:rsidRDefault="00966739" w:rsidP="005C7F6A">
      <w:pPr>
        <w:spacing w:after="0" w:line="240" w:lineRule="auto"/>
      </w:pPr>
    </w:p>
    <w:p w:rsidR="001431A1" w:rsidRDefault="00CB0626" w:rsidP="005C7F6A">
      <w:pPr>
        <w:spacing w:after="0" w:line="240" w:lineRule="auto"/>
      </w:pPr>
      <w:r w:rsidRPr="00CB0626">
        <w:rPr>
          <w:b/>
        </w:rPr>
        <w:t>Action taken</w:t>
      </w:r>
      <w:r>
        <w:t>:</w:t>
      </w:r>
      <w:r w:rsidR="000423CD">
        <w:t xml:space="preserve"> </w:t>
      </w:r>
    </w:p>
    <w:p w:rsidR="001431A1" w:rsidRDefault="001431A1" w:rsidP="005C7F6A">
      <w:pPr>
        <w:spacing w:after="0" w:line="240" w:lineRule="auto"/>
      </w:pPr>
    </w:p>
    <w:p w:rsidR="004E747C" w:rsidRPr="00963F46" w:rsidRDefault="00E20FDB" w:rsidP="005C7F6A">
      <w:pPr>
        <w:spacing w:after="0" w:line="240" w:lineRule="auto"/>
        <w:rPr>
          <w:b/>
          <w:noProof/>
        </w:rPr>
      </w:pPr>
      <w:r w:rsidRPr="00E20FDB">
        <w:rPr>
          <w:b/>
          <w:noProof/>
        </w:rPr>
        <w:t>Map of Area</w:t>
      </w:r>
      <w:r>
        <w:rPr>
          <w:b/>
          <w:noProof/>
        </w:rPr>
        <w:t xml:space="preserve">: </w:t>
      </w:r>
    </w:p>
    <w:p w:rsidR="004E747C" w:rsidRDefault="004E747C" w:rsidP="005C7F6A">
      <w:pPr>
        <w:spacing w:after="0" w:line="240" w:lineRule="auto"/>
      </w:pPr>
    </w:p>
    <w:p w:rsidR="00316D4C" w:rsidRDefault="00316D4C" w:rsidP="005C7F6A">
      <w:pPr>
        <w:spacing w:after="0" w:line="240" w:lineRule="auto"/>
        <w:rPr>
          <w:noProof/>
        </w:rPr>
      </w:pPr>
      <w:r w:rsidRPr="00316D4C">
        <w:rPr>
          <w:noProof/>
        </w:rPr>
        <w:t xml:space="preserve"> </w:t>
      </w:r>
    </w:p>
    <w:p w:rsidR="00316D4C" w:rsidRDefault="00316D4C" w:rsidP="005C7F6A">
      <w:pPr>
        <w:spacing w:after="0" w:line="240" w:lineRule="auto"/>
        <w:rPr>
          <w:noProof/>
        </w:rPr>
      </w:pPr>
    </w:p>
    <w:p w:rsidR="0022204A" w:rsidRDefault="00F83830" w:rsidP="005C7F6A">
      <w:pPr>
        <w:spacing w:after="0" w:line="240" w:lineRule="auto"/>
        <w:rPr>
          <w:b/>
        </w:rPr>
      </w:pPr>
      <w:r>
        <w:rPr>
          <w:b/>
        </w:rPr>
        <w:t>P</w:t>
      </w:r>
      <w:r w:rsidR="004E1588">
        <w:rPr>
          <w:b/>
        </w:rPr>
        <w:t>hotographs:</w:t>
      </w:r>
    </w:p>
    <w:p w:rsidR="00BE019A" w:rsidRDefault="00BE019A" w:rsidP="005C7F6A">
      <w:pPr>
        <w:spacing w:after="0" w:line="240" w:lineRule="auto"/>
        <w:rPr>
          <w:b/>
        </w:rPr>
      </w:pPr>
    </w:p>
    <w:p w:rsidR="00BE019A" w:rsidRDefault="00BE019A" w:rsidP="00B819EA">
      <w:pPr>
        <w:spacing w:after="0" w:line="240" w:lineRule="auto"/>
        <w:jc w:val="both"/>
      </w:pPr>
      <w:r>
        <w:t xml:space="preserve"> </w:t>
      </w: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D235F5" w:rsidRDefault="00D235F5" w:rsidP="00B819EA">
      <w:pPr>
        <w:spacing w:after="0" w:line="240" w:lineRule="auto"/>
        <w:jc w:val="both"/>
      </w:pPr>
    </w:p>
    <w:p w:rsidR="009D362C" w:rsidRDefault="009D362C" w:rsidP="00B819EA">
      <w:pPr>
        <w:spacing w:after="0" w:line="240" w:lineRule="auto"/>
        <w:jc w:val="both"/>
      </w:pPr>
    </w:p>
    <w:p w:rsidR="00581D8F" w:rsidRDefault="00581D8F" w:rsidP="00581D8F">
      <w:pPr>
        <w:spacing w:after="0" w:line="240" w:lineRule="auto"/>
      </w:pPr>
      <w:r w:rsidRPr="00D235F5">
        <w:rPr>
          <w:b/>
        </w:rPr>
        <w:t>Note</w:t>
      </w:r>
      <w:r>
        <w:t xml:space="preserve">: Please send encroachment reports to your club’s Corridor Monitor Coordinator and your regional ATC staff contact.  If the encroachment is severe, </w:t>
      </w:r>
      <w:r w:rsidR="0058310C">
        <w:t>please notify</w:t>
      </w:r>
      <w:r>
        <w:t xml:space="preserve"> NPS Chi</w:t>
      </w:r>
      <w:r w:rsidR="0058310C">
        <w:t xml:space="preserve">ef Ranger Todd </w:t>
      </w:r>
      <w:proofErr w:type="spellStart"/>
      <w:r w:rsidR="0058310C">
        <w:t>Remaley</w:t>
      </w:r>
      <w:proofErr w:type="spellEnd"/>
      <w:r>
        <w:t xml:space="preserve"> (</w:t>
      </w:r>
      <w:hyperlink r:id="rId6" w:history="1">
        <w:r w:rsidRPr="006B3A28">
          <w:rPr>
            <w:rStyle w:val="Hyperlink"/>
          </w:rPr>
          <w:t>todd_remaley@nps.gov</w:t>
        </w:r>
      </w:hyperlink>
      <w:r>
        <w:t>).</w:t>
      </w:r>
    </w:p>
    <w:p w:rsidR="00581D8F" w:rsidRDefault="00581D8F" w:rsidP="00581D8F">
      <w:pPr>
        <w:spacing w:after="0" w:line="240" w:lineRule="auto"/>
      </w:pPr>
    </w:p>
    <w:p w:rsidR="00581D8F" w:rsidRDefault="00581D8F" w:rsidP="00581D8F">
      <w:pPr>
        <w:spacing w:after="0" w:line="240" w:lineRule="auto"/>
      </w:pPr>
      <w:r>
        <w:t xml:space="preserve">ATC New England Region: Alison </w:t>
      </w:r>
      <w:proofErr w:type="spellStart"/>
      <w:r>
        <w:t>Scheiderer</w:t>
      </w:r>
      <w:proofErr w:type="spellEnd"/>
      <w:r>
        <w:t xml:space="preserve"> (</w:t>
      </w:r>
      <w:hyperlink r:id="rId7" w:history="1">
        <w:r w:rsidRPr="006B3A28">
          <w:rPr>
            <w:rStyle w:val="Hyperlink"/>
          </w:rPr>
          <w:t>ascheiderer@appalachiantrail.org</w:t>
        </w:r>
      </w:hyperlink>
      <w:r>
        <w:t>)</w:t>
      </w:r>
    </w:p>
    <w:p w:rsidR="00581D8F" w:rsidRDefault="00581D8F" w:rsidP="00581D8F">
      <w:pPr>
        <w:spacing w:after="0" w:line="240" w:lineRule="auto"/>
      </w:pPr>
      <w:r>
        <w:t xml:space="preserve">ATC Mid-Atlantic Region: </w:t>
      </w:r>
      <w:r w:rsidR="000A02C0">
        <w:t xml:space="preserve">Ryan Seltzer </w:t>
      </w:r>
      <w:r>
        <w:t>(</w:t>
      </w:r>
      <w:hyperlink r:id="rId8" w:history="1">
        <w:r w:rsidR="000A02C0" w:rsidRPr="00C146B1">
          <w:rPr>
            <w:rStyle w:val="Hyperlink"/>
          </w:rPr>
          <w:t>rseltzer@appalachiantrail.org</w:t>
        </w:r>
      </w:hyperlink>
      <w:r>
        <w:t>)</w:t>
      </w:r>
    </w:p>
    <w:p w:rsidR="009D362C" w:rsidRDefault="00581D8F" w:rsidP="00D235F5">
      <w:pPr>
        <w:spacing w:after="0" w:line="240" w:lineRule="auto"/>
      </w:pPr>
      <w:r>
        <w:t xml:space="preserve">ATC Southwest and Central Virginia Region: Josh </w:t>
      </w:r>
      <w:proofErr w:type="spellStart"/>
      <w:r>
        <w:t>Kloehn</w:t>
      </w:r>
      <w:proofErr w:type="spellEnd"/>
      <w:r>
        <w:t xml:space="preserve"> (</w:t>
      </w:r>
      <w:hyperlink r:id="rId9" w:history="1">
        <w:r w:rsidRPr="006B3A28">
          <w:rPr>
            <w:rStyle w:val="Hyperlink"/>
          </w:rPr>
          <w:t>jkloehn@appalachiantrail.org</w:t>
        </w:r>
      </w:hyperlink>
      <w:r>
        <w:t xml:space="preserve">) </w:t>
      </w:r>
    </w:p>
    <w:p w:rsidR="009D362C" w:rsidRPr="00BE019A" w:rsidRDefault="009D362C" w:rsidP="00B819EA">
      <w:pPr>
        <w:spacing w:after="0" w:line="240" w:lineRule="auto"/>
        <w:jc w:val="both"/>
      </w:pPr>
      <w:bookmarkStart w:id="0" w:name="_GoBack"/>
      <w:bookmarkEnd w:id="0"/>
    </w:p>
    <w:sectPr w:rsidR="009D362C" w:rsidRPr="00BE019A" w:rsidSect="004E74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141"/>
    <w:multiLevelType w:val="hybridMultilevel"/>
    <w:tmpl w:val="4426E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9F"/>
    <w:rsid w:val="00002EF9"/>
    <w:rsid w:val="000423CD"/>
    <w:rsid w:val="000A02C0"/>
    <w:rsid w:val="000A1017"/>
    <w:rsid w:val="000B60A9"/>
    <w:rsid w:val="000C33DF"/>
    <w:rsid w:val="001148E8"/>
    <w:rsid w:val="001257BF"/>
    <w:rsid w:val="001431A1"/>
    <w:rsid w:val="00146CA8"/>
    <w:rsid w:val="00164CF9"/>
    <w:rsid w:val="001A50C3"/>
    <w:rsid w:val="001C24DD"/>
    <w:rsid w:val="001C2BCC"/>
    <w:rsid w:val="001C36A5"/>
    <w:rsid w:val="001D71DF"/>
    <w:rsid w:val="002217AE"/>
    <w:rsid w:val="0022204A"/>
    <w:rsid w:val="00222ACC"/>
    <w:rsid w:val="00253231"/>
    <w:rsid w:val="00254DB0"/>
    <w:rsid w:val="00290E51"/>
    <w:rsid w:val="002A1430"/>
    <w:rsid w:val="002B5F53"/>
    <w:rsid w:val="00316D4C"/>
    <w:rsid w:val="003A7C10"/>
    <w:rsid w:val="003D6C9F"/>
    <w:rsid w:val="003E1F07"/>
    <w:rsid w:val="00412091"/>
    <w:rsid w:val="00463919"/>
    <w:rsid w:val="004708F0"/>
    <w:rsid w:val="00476E49"/>
    <w:rsid w:val="004A4418"/>
    <w:rsid w:val="004E1588"/>
    <w:rsid w:val="004E747C"/>
    <w:rsid w:val="004F35C0"/>
    <w:rsid w:val="005544AE"/>
    <w:rsid w:val="00563D99"/>
    <w:rsid w:val="00581D8F"/>
    <w:rsid w:val="0058310C"/>
    <w:rsid w:val="0058703A"/>
    <w:rsid w:val="005A6327"/>
    <w:rsid w:val="005B1259"/>
    <w:rsid w:val="005B7D7B"/>
    <w:rsid w:val="005C7F6A"/>
    <w:rsid w:val="00621107"/>
    <w:rsid w:val="00627B5F"/>
    <w:rsid w:val="00660DB7"/>
    <w:rsid w:val="0067457B"/>
    <w:rsid w:val="00674736"/>
    <w:rsid w:val="006756CE"/>
    <w:rsid w:val="00697635"/>
    <w:rsid w:val="006A6D63"/>
    <w:rsid w:val="006D021B"/>
    <w:rsid w:val="006D2390"/>
    <w:rsid w:val="006F4EDD"/>
    <w:rsid w:val="0072045F"/>
    <w:rsid w:val="00747A6D"/>
    <w:rsid w:val="0077450F"/>
    <w:rsid w:val="007A3A90"/>
    <w:rsid w:val="007B0225"/>
    <w:rsid w:val="007E6C4D"/>
    <w:rsid w:val="007F64D3"/>
    <w:rsid w:val="00806C8C"/>
    <w:rsid w:val="008116BE"/>
    <w:rsid w:val="00813F0B"/>
    <w:rsid w:val="00843867"/>
    <w:rsid w:val="00845E87"/>
    <w:rsid w:val="008A68C4"/>
    <w:rsid w:val="00914E17"/>
    <w:rsid w:val="00963F46"/>
    <w:rsid w:val="00966739"/>
    <w:rsid w:val="0098425E"/>
    <w:rsid w:val="009B293F"/>
    <w:rsid w:val="009D362C"/>
    <w:rsid w:val="009F320F"/>
    <w:rsid w:val="00A12B51"/>
    <w:rsid w:val="00AE11DA"/>
    <w:rsid w:val="00AE2CE6"/>
    <w:rsid w:val="00AE5D14"/>
    <w:rsid w:val="00B124C4"/>
    <w:rsid w:val="00B567C9"/>
    <w:rsid w:val="00B60EF9"/>
    <w:rsid w:val="00B819EA"/>
    <w:rsid w:val="00B83593"/>
    <w:rsid w:val="00B96A78"/>
    <w:rsid w:val="00BE019A"/>
    <w:rsid w:val="00C17EAF"/>
    <w:rsid w:val="00C55001"/>
    <w:rsid w:val="00C75548"/>
    <w:rsid w:val="00C93487"/>
    <w:rsid w:val="00CB0626"/>
    <w:rsid w:val="00CB33A0"/>
    <w:rsid w:val="00CC753A"/>
    <w:rsid w:val="00CD2217"/>
    <w:rsid w:val="00D235F5"/>
    <w:rsid w:val="00D45858"/>
    <w:rsid w:val="00D73C59"/>
    <w:rsid w:val="00DA095E"/>
    <w:rsid w:val="00DE01B4"/>
    <w:rsid w:val="00E20FDB"/>
    <w:rsid w:val="00E234EF"/>
    <w:rsid w:val="00E34AE8"/>
    <w:rsid w:val="00E71ECB"/>
    <w:rsid w:val="00EA30E7"/>
    <w:rsid w:val="00EC7883"/>
    <w:rsid w:val="00EE15E1"/>
    <w:rsid w:val="00EE4517"/>
    <w:rsid w:val="00EE509F"/>
    <w:rsid w:val="00EF15C8"/>
    <w:rsid w:val="00F074AF"/>
    <w:rsid w:val="00F1420F"/>
    <w:rsid w:val="00F3778D"/>
    <w:rsid w:val="00F52F3F"/>
    <w:rsid w:val="00F57221"/>
    <w:rsid w:val="00F65BA4"/>
    <w:rsid w:val="00F83830"/>
    <w:rsid w:val="00F962EE"/>
    <w:rsid w:val="00FB1383"/>
    <w:rsid w:val="00FB1532"/>
    <w:rsid w:val="00FC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01"/>
    <w:rPr>
      <w:rFonts w:ascii="Tahoma" w:hAnsi="Tahoma" w:cs="Tahoma"/>
      <w:sz w:val="16"/>
      <w:szCs w:val="16"/>
    </w:rPr>
  </w:style>
  <w:style w:type="character" w:styleId="Hyperlink">
    <w:name w:val="Hyperlink"/>
    <w:basedOn w:val="DefaultParagraphFont"/>
    <w:uiPriority w:val="99"/>
    <w:unhideWhenUsed/>
    <w:rsid w:val="00806C8C"/>
    <w:rPr>
      <w:color w:val="0000FF" w:themeColor="hyperlink"/>
      <w:u w:val="single"/>
    </w:rPr>
  </w:style>
  <w:style w:type="paragraph" w:styleId="ListParagraph">
    <w:name w:val="List Paragraph"/>
    <w:basedOn w:val="Normal"/>
    <w:uiPriority w:val="34"/>
    <w:qFormat/>
    <w:rsid w:val="001257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01"/>
    <w:rPr>
      <w:rFonts w:ascii="Tahoma" w:hAnsi="Tahoma" w:cs="Tahoma"/>
      <w:sz w:val="16"/>
      <w:szCs w:val="16"/>
    </w:rPr>
  </w:style>
  <w:style w:type="character" w:styleId="Hyperlink">
    <w:name w:val="Hyperlink"/>
    <w:basedOn w:val="DefaultParagraphFont"/>
    <w:uiPriority w:val="99"/>
    <w:unhideWhenUsed/>
    <w:rsid w:val="00806C8C"/>
    <w:rPr>
      <w:color w:val="0000FF" w:themeColor="hyperlink"/>
      <w:u w:val="single"/>
    </w:rPr>
  </w:style>
  <w:style w:type="paragraph" w:styleId="ListParagraph">
    <w:name w:val="List Paragraph"/>
    <w:basedOn w:val="Normal"/>
    <w:uiPriority w:val="34"/>
    <w:qFormat/>
    <w:rsid w:val="00125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eltzer@appalachiantrail.org" TargetMode="External"/><Relationship Id="rId3" Type="http://schemas.microsoft.com/office/2007/relationships/stylesWithEffects" Target="stylesWithEffects.xml"/><Relationship Id="rId7" Type="http://schemas.openxmlformats.org/officeDocument/2006/relationships/hyperlink" Target="mailto:ascheiderer@appalachiantr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dd_remaley@np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kloehn@appalachiantr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Wooten</dc:creator>
  <cp:lastModifiedBy>Ryan Seltzer</cp:lastModifiedBy>
  <cp:revision>2</cp:revision>
  <dcterms:created xsi:type="dcterms:W3CDTF">2014-10-02T15:58:00Z</dcterms:created>
  <dcterms:modified xsi:type="dcterms:W3CDTF">2014-10-02T15:58:00Z</dcterms:modified>
</cp:coreProperties>
</file>